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DA636" w14:textId="77777777" w:rsidR="00A03774" w:rsidRPr="000B0EF3" w:rsidRDefault="00A03774" w:rsidP="00A03774">
      <w:pPr>
        <w:pStyle w:val="Heading1"/>
        <w:jc w:val="center"/>
        <w:rPr>
          <w:rFonts w:ascii="Lato" w:eastAsia="Gill Sans" w:hAnsi="Lato" w:cs="Gill Sans"/>
          <w:b/>
          <w:bCs/>
          <w:sz w:val="24"/>
          <w:szCs w:val="24"/>
        </w:rPr>
      </w:pPr>
      <w:r w:rsidRPr="000B0EF3">
        <w:rPr>
          <w:rFonts w:ascii="Lato" w:eastAsia="Gill Sans" w:hAnsi="Lato" w:cs="Gill Sans"/>
          <w:b/>
          <w:bCs/>
          <w:sz w:val="24"/>
          <w:szCs w:val="24"/>
        </w:rPr>
        <w:t>FINANSIJSKA PONUDA</w:t>
      </w:r>
    </w:p>
    <w:p w14:paraId="7FCE672A" w14:textId="77777777" w:rsidR="00A03774" w:rsidRPr="000B0EF3" w:rsidRDefault="00A03774" w:rsidP="00A03774">
      <w:pPr>
        <w:pStyle w:val="Heading2"/>
        <w:jc w:val="center"/>
        <w:rPr>
          <w:rFonts w:ascii="Lato" w:hAnsi="Lato"/>
          <w:b/>
          <w:bCs/>
          <w:sz w:val="24"/>
          <w:szCs w:val="24"/>
        </w:rPr>
      </w:pPr>
      <w:r w:rsidRPr="000B0EF3">
        <w:rPr>
          <w:rFonts w:ascii="Lato" w:hAnsi="Lato"/>
          <w:b/>
          <w:bCs/>
          <w:sz w:val="24"/>
          <w:szCs w:val="24"/>
        </w:rPr>
        <w:t>Implementacija digitalne kampanje o dječijoj participaciji u Bosni i Hercegovini</w:t>
      </w:r>
    </w:p>
    <w:p w14:paraId="2C58B8B6" w14:textId="77777777" w:rsidR="00A03774" w:rsidRPr="000B0EF3" w:rsidRDefault="00A03774" w:rsidP="00A03774">
      <w:pPr>
        <w:pStyle w:val="Heading2"/>
        <w:jc w:val="center"/>
        <w:rPr>
          <w:rFonts w:ascii="Lato" w:eastAsia="Gill Sans" w:hAnsi="Lato" w:cs="Gill Sans"/>
          <w:b/>
          <w:bCs/>
          <w:sz w:val="24"/>
          <w:szCs w:val="24"/>
        </w:rPr>
      </w:pPr>
      <w:r w:rsidRPr="000B0EF3">
        <w:rPr>
          <w:rFonts w:ascii="Lato" w:eastAsia="Gill Sans" w:hAnsi="Lato" w:cs="Gill Sans"/>
          <w:b/>
          <w:bCs/>
          <w:sz w:val="24"/>
          <w:szCs w:val="24"/>
        </w:rPr>
        <w:t xml:space="preserve">Informacije o ponuđaču </w:t>
      </w:r>
    </w:p>
    <w:p w14:paraId="62B2DABB" w14:textId="77777777" w:rsidR="00A03774" w:rsidRPr="000B0EF3" w:rsidRDefault="00A03774" w:rsidP="00A03774">
      <w:pPr>
        <w:rPr>
          <w:rFonts w:ascii="Lato" w:eastAsia="Gill Sans" w:hAnsi="Lato" w:cs="Gill Sans"/>
          <w:sz w:val="22"/>
          <w:szCs w:val="22"/>
        </w:rPr>
      </w:pPr>
    </w:p>
    <w:p w14:paraId="027E361E" w14:textId="77777777" w:rsidR="00A03774" w:rsidRPr="000B0EF3" w:rsidRDefault="00A03774" w:rsidP="00A03774">
      <w:pPr>
        <w:rPr>
          <w:rFonts w:ascii="Lato" w:eastAsia="Gill Sans" w:hAnsi="Lato" w:cs="Gill Sans"/>
          <w:sz w:val="22"/>
          <w:szCs w:val="22"/>
        </w:rPr>
      </w:pPr>
      <w:r w:rsidRPr="000B0EF3">
        <w:rPr>
          <w:rFonts w:ascii="Lato" w:eastAsia="Gill Sans" w:hAnsi="Lato" w:cs="Gill Sans"/>
          <w:sz w:val="22"/>
          <w:szCs w:val="22"/>
        </w:rPr>
        <w:t xml:space="preserve">Datum: </w:t>
      </w:r>
      <w:r w:rsidRPr="000B0EF3">
        <w:rPr>
          <w:rFonts w:ascii="Lato" w:eastAsia="Gill Sans" w:hAnsi="Lato" w:cs="Gill Sans"/>
          <w:sz w:val="22"/>
          <w:szCs w:val="22"/>
          <w:u w:val="single"/>
        </w:rPr>
        <w:tab/>
      </w:r>
      <w:r w:rsidRPr="000B0EF3">
        <w:rPr>
          <w:rFonts w:ascii="Lato" w:eastAsia="Gill Sans" w:hAnsi="Lato" w:cs="Gill Sans"/>
          <w:sz w:val="22"/>
          <w:szCs w:val="22"/>
          <w:u w:val="single"/>
        </w:rPr>
        <w:tab/>
      </w:r>
      <w:r w:rsidRPr="000B0EF3">
        <w:rPr>
          <w:rFonts w:ascii="Lato" w:eastAsia="Gill Sans" w:hAnsi="Lato" w:cs="Gill Sans"/>
          <w:sz w:val="22"/>
          <w:szCs w:val="22"/>
          <w:u w:val="single"/>
        </w:rPr>
        <w:tab/>
      </w:r>
      <w:r w:rsidRPr="000B0EF3">
        <w:rPr>
          <w:rFonts w:ascii="Lato" w:eastAsia="Gill Sans" w:hAnsi="Lato" w:cs="Gill Sans"/>
          <w:sz w:val="22"/>
          <w:szCs w:val="22"/>
          <w:u w:val="single"/>
        </w:rPr>
        <w:tab/>
      </w:r>
      <w:r w:rsidRPr="000B0EF3">
        <w:rPr>
          <w:rFonts w:ascii="Lato" w:eastAsia="Gill Sans" w:hAnsi="Lato" w:cs="Gill Sans"/>
          <w:sz w:val="22"/>
          <w:szCs w:val="22"/>
          <w:u w:val="single"/>
        </w:rPr>
        <w:tab/>
      </w:r>
    </w:p>
    <w:p w14:paraId="3EEECBE1" w14:textId="77777777" w:rsidR="00A03774" w:rsidRPr="000B0EF3" w:rsidRDefault="00A03774" w:rsidP="00A03774">
      <w:pPr>
        <w:rPr>
          <w:rFonts w:ascii="Lato" w:eastAsia="Gill Sans" w:hAnsi="Lato" w:cs="Gill Sans"/>
          <w:sz w:val="22"/>
          <w:szCs w:val="22"/>
        </w:rPr>
      </w:pPr>
    </w:p>
    <w:p w14:paraId="6A104C4E" w14:textId="77777777" w:rsidR="00A03774" w:rsidRPr="000B0EF3" w:rsidRDefault="00A03774" w:rsidP="00A03774">
      <w:pPr>
        <w:rPr>
          <w:rFonts w:ascii="Lato" w:eastAsia="Gill Sans" w:hAnsi="Lato" w:cs="Gill Sans"/>
          <w:sz w:val="22"/>
          <w:szCs w:val="22"/>
        </w:rPr>
      </w:pPr>
      <w:r w:rsidRPr="000B0EF3">
        <w:rPr>
          <w:rFonts w:ascii="Lato" w:eastAsia="Gill Sans" w:hAnsi="Lato" w:cs="Gill Sans"/>
          <w:sz w:val="22"/>
          <w:szCs w:val="22"/>
        </w:rPr>
        <w:t xml:space="preserve">Naziv ponuđača (agencije): </w:t>
      </w:r>
      <w:r w:rsidRPr="000B0EF3">
        <w:rPr>
          <w:rFonts w:ascii="Lato" w:eastAsia="Gill Sans" w:hAnsi="Lato" w:cs="Gill Sans"/>
          <w:sz w:val="22"/>
          <w:szCs w:val="22"/>
          <w:u w:val="single"/>
        </w:rPr>
        <w:tab/>
      </w:r>
      <w:r w:rsidRPr="000B0EF3">
        <w:rPr>
          <w:rFonts w:ascii="Lato" w:eastAsia="Gill Sans" w:hAnsi="Lato" w:cs="Gill Sans"/>
          <w:sz w:val="22"/>
          <w:szCs w:val="22"/>
          <w:u w:val="single"/>
        </w:rPr>
        <w:tab/>
      </w:r>
      <w:r w:rsidRPr="000B0EF3">
        <w:rPr>
          <w:rFonts w:ascii="Lato" w:eastAsia="Gill Sans" w:hAnsi="Lato" w:cs="Gill Sans"/>
          <w:sz w:val="22"/>
          <w:szCs w:val="22"/>
          <w:u w:val="single"/>
        </w:rPr>
        <w:tab/>
      </w:r>
      <w:r w:rsidRPr="000B0EF3">
        <w:rPr>
          <w:rFonts w:ascii="Lato" w:eastAsia="Gill Sans" w:hAnsi="Lato" w:cs="Gill Sans"/>
          <w:sz w:val="22"/>
          <w:szCs w:val="22"/>
          <w:u w:val="single"/>
        </w:rPr>
        <w:tab/>
      </w:r>
      <w:r w:rsidRPr="000B0EF3">
        <w:rPr>
          <w:rFonts w:ascii="Lato" w:eastAsia="Gill Sans" w:hAnsi="Lato" w:cs="Gill Sans"/>
          <w:sz w:val="22"/>
          <w:szCs w:val="22"/>
          <w:u w:val="single"/>
        </w:rPr>
        <w:tab/>
      </w:r>
      <w:r w:rsidRPr="000B0EF3">
        <w:rPr>
          <w:rFonts w:ascii="Lato" w:eastAsia="Gill Sans" w:hAnsi="Lato" w:cs="Gill Sans"/>
          <w:sz w:val="22"/>
          <w:szCs w:val="22"/>
          <w:u w:val="single"/>
        </w:rPr>
        <w:tab/>
      </w:r>
      <w:r w:rsidRPr="000B0EF3">
        <w:rPr>
          <w:rFonts w:ascii="Lato" w:eastAsia="Gill Sans" w:hAnsi="Lato" w:cs="Gill Sans"/>
          <w:sz w:val="22"/>
          <w:szCs w:val="22"/>
          <w:u w:val="single"/>
        </w:rPr>
        <w:tab/>
      </w:r>
      <w:r w:rsidRPr="000B0EF3">
        <w:rPr>
          <w:rFonts w:ascii="Lato" w:eastAsia="Gill Sans" w:hAnsi="Lato" w:cs="Gill Sans"/>
          <w:sz w:val="22"/>
          <w:szCs w:val="22"/>
          <w:u w:val="single"/>
        </w:rPr>
        <w:tab/>
      </w:r>
    </w:p>
    <w:p w14:paraId="0E4C4DD1" w14:textId="77777777" w:rsidR="00A03774" w:rsidRPr="000B0EF3" w:rsidRDefault="00A03774" w:rsidP="00A03774">
      <w:pPr>
        <w:rPr>
          <w:rFonts w:ascii="Lato" w:eastAsia="Gill Sans" w:hAnsi="Lato" w:cs="Gill Sans"/>
          <w:sz w:val="22"/>
          <w:szCs w:val="22"/>
        </w:rPr>
      </w:pPr>
    </w:p>
    <w:p w14:paraId="2051F99C" w14:textId="77777777" w:rsidR="00A03774" w:rsidRPr="000B0EF3" w:rsidRDefault="00A03774" w:rsidP="00A03774">
      <w:pPr>
        <w:rPr>
          <w:rFonts w:ascii="Lato" w:eastAsia="Gill Sans" w:hAnsi="Lato" w:cs="Gill Sans"/>
          <w:sz w:val="22"/>
          <w:szCs w:val="22"/>
          <w:u w:val="single"/>
        </w:rPr>
      </w:pPr>
      <w:r w:rsidRPr="000B0EF3">
        <w:rPr>
          <w:rFonts w:ascii="Lato" w:eastAsia="Gill Sans" w:hAnsi="Lato" w:cs="Gill Sans"/>
          <w:sz w:val="22"/>
          <w:szCs w:val="22"/>
        </w:rPr>
        <w:t xml:space="preserve">Adresa: </w:t>
      </w:r>
      <w:r w:rsidRPr="000B0EF3">
        <w:rPr>
          <w:rFonts w:ascii="Lato" w:eastAsia="Gill Sans" w:hAnsi="Lato" w:cs="Gill Sans"/>
          <w:sz w:val="22"/>
          <w:szCs w:val="22"/>
        </w:rPr>
        <w:tab/>
      </w:r>
      <w:r w:rsidRPr="000B0EF3">
        <w:rPr>
          <w:rFonts w:ascii="Lato" w:eastAsia="Gill Sans" w:hAnsi="Lato" w:cs="Gill Sans"/>
          <w:sz w:val="22"/>
          <w:szCs w:val="22"/>
        </w:rPr>
        <w:tab/>
      </w:r>
      <w:r w:rsidRPr="000B0EF3">
        <w:rPr>
          <w:rFonts w:ascii="Lato" w:eastAsia="Gill Sans" w:hAnsi="Lato" w:cs="Gill Sans"/>
          <w:sz w:val="22"/>
          <w:szCs w:val="22"/>
          <w:u w:val="single"/>
        </w:rPr>
        <w:tab/>
      </w:r>
      <w:r w:rsidRPr="000B0EF3">
        <w:rPr>
          <w:rFonts w:ascii="Lato" w:eastAsia="Gill Sans" w:hAnsi="Lato" w:cs="Gill Sans"/>
          <w:sz w:val="22"/>
          <w:szCs w:val="22"/>
          <w:u w:val="single"/>
        </w:rPr>
        <w:tab/>
      </w:r>
      <w:r w:rsidRPr="000B0EF3">
        <w:rPr>
          <w:rFonts w:ascii="Lato" w:eastAsia="Gill Sans" w:hAnsi="Lato" w:cs="Gill Sans"/>
          <w:sz w:val="22"/>
          <w:szCs w:val="22"/>
          <w:u w:val="single"/>
        </w:rPr>
        <w:tab/>
      </w:r>
      <w:r w:rsidRPr="000B0EF3">
        <w:rPr>
          <w:rFonts w:ascii="Lato" w:eastAsia="Gill Sans" w:hAnsi="Lato" w:cs="Gill Sans"/>
          <w:sz w:val="22"/>
          <w:szCs w:val="22"/>
          <w:u w:val="single"/>
        </w:rPr>
        <w:tab/>
      </w:r>
      <w:r w:rsidRPr="000B0EF3">
        <w:rPr>
          <w:rFonts w:ascii="Lato" w:eastAsia="Gill Sans" w:hAnsi="Lato" w:cs="Gill Sans"/>
          <w:sz w:val="22"/>
          <w:szCs w:val="22"/>
          <w:u w:val="single"/>
        </w:rPr>
        <w:tab/>
      </w:r>
      <w:r w:rsidRPr="000B0EF3">
        <w:rPr>
          <w:rFonts w:ascii="Lato" w:eastAsia="Gill Sans" w:hAnsi="Lato" w:cs="Gill Sans"/>
          <w:sz w:val="22"/>
          <w:szCs w:val="22"/>
          <w:u w:val="single"/>
        </w:rPr>
        <w:tab/>
      </w:r>
      <w:r w:rsidRPr="000B0EF3">
        <w:rPr>
          <w:rFonts w:ascii="Lato" w:eastAsia="Gill Sans" w:hAnsi="Lato" w:cs="Gill Sans"/>
          <w:sz w:val="22"/>
          <w:szCs w:val="22"/>
          <w:u w:val="single"/>
        </w:rPr>
        <w:tab/>
      </w:r>
      <w:r w:rsidRPr="000B0EF3">
        <w:rPr>
          <w:rFonts w:ascii="Lato" w:eastAsia="Gill Sans" w:hAnsi="Lato" w:cs="Gill Sans"/>
          <w:sz w:val="22"/>
          <w:szCs w:val="22"/>
          <w:u w:val="single"/>
        </w:rPr>
        <w:tab/>
      </w:r>
    </w:p>
    <w:p w14:paraId="03E18F5F" w14:textId="77777777" w:rsidR="00A03774" w:rsidRPr="000B0EF3" w:rsidRDefault="00A03774" w:rsidP="00A03774">
      <w:pPr>
        <w:rPr>
          <w:rFonts w:ascii="Lato" w:eastAsia="Gill Sans" w:hAnsi="Lato" w:cs="Gill Sans"/>
          <w:sz w:val="22"/>
          <w:szCs w:val="22"/>
          <w:u w:val="single"/>
        </w:rPr>
      </w:pPr>
    </w:p>
    <w:p w14:paraId="7F45DDBD" w14:textId="77777777" w:rsidR="00A03774" w:rsidRPr="000B0EF3" w:rsidRDefault="00A03774" w:rsidP="00A03774">
      <w:pPr>
        <w:rPr>
          <w:rFonts w:ascii="Lato" w:eastAsia="Gill Sans" w:hAnsi="Lato" w:cs="Gill Sans"/>
          <w:sz w:val="22"/>
          <w:szCs w:val="22"/>
          <w:u w:val="single"/>
        </w:rPr>
      </w:pPr>
      <w:r w:rsidRPr="000B0EF3">
        <w:rPr>
          <w:rFonts w:ascii="Lato" w:eastAsia="Gill Sans" w:hAnsi="Lato" w:cs="Gill Sans"/>
          <w:sz w:val="22"/>
          <w:szCs w:val="22"/>
        </w:rPr>
        <w:t xml:space="preserve">Kontakt Telefon: </w:t>
      </w:r>
      <w:r w:rsidRPr="000B0EF3">
        <w:rPr>
          <w:rFonts w:ascii="Lato" w:eastAsia="Gill Sans" w:hAnsi="Lato" w:cs="Gill Sans"/>
          <w:sz w:val="22"/>
          <w:szCs w:val="22"/>
        </w:rPr>
        <w:tab/>
      </w:r>
      <w:r w:rsidRPr="000B0EF3">
        <w:rPr>
          <w:rFonts w:ascii="Lato" w:eastAsia="Gill Sans" w:hAnsi="Lato" w:cs="Gill Sans"/>
          <w:sz w:val="22"/>
          <w:szCs w:val="22"/>
          <w:u w:val="single"/>
        </w:rPr>
        <w:tab/>
      </w:r>
      <w:r w:rsidRPr="000B0EF3">
        <w:rPr>
          <w:rFonts w:ascii="Lato" w:eastAsia="Gill Sans" w:hAnsi="Lato" w:cs="Gill Sans"/>
          <w:sz w:val="22"/>
          <w:szCs w:val="22"/>
          <w:u w:val="single"/>
        </w:rPr>
        <w:tab/>
      </w:r>
      <w:r w:rsidRPr="000B0EF3">
        <w:rPr>
          <w:rFonts w:ascii="Lato" w:eastAsia="Gill Sans" w:hAnsi="Lato" w:cs="Gill Sans"/>
          <w:sz w:val="22"/>
          <w:szCs w:val="22"/>
          <w:u w:val="single"/>
        </w:rPr>
        <w:tab/>
      </w:r>
      <w:r w:rsidRPr="000B0EF3">
        <w:rPr>
          <w:rFonts w:ascii="Lato" w:eastAsia="Gill Sans" w:hAnsi="Lato" w:cs="Gill Sans"/>
          <w:sz w:val="22"/>
          <w:szCs w:val="22"/>
          <w:u w:val="single"/>
        </w:rPr>
        <w:tab/>
      </w:r>
      <w:r w:rsidRPr="000B0EF3">
        <w:rPr>
          <w:rFonts w:ascii="Lato" w:eastAsia="Gill Sans" w:hAnsi="Lato" w:cs="Gill Sans"/>
          <w:sz w:val="22"/>
          <w:szCs w:val="22"/>
          <w:u w:val="single"/>
        </w:rPr>
        <w:tab/>
      </w:r>
    </w:p>
    <w:p w14:paraId="36589EA3" w14:textId="77777777" w:rsidR="00A03774" w:rsidRPr="000B0EF3" w:rsidRDefault="00A03774" w:rsidP="00A03774">
      <w:pPr>
        <w:rPr>
          <w:rFonts w:ascii="Lato" w:eastAsia="Gill Sans" w:hAnsi="Lato" w:cs="Gill Sans"/>
          <w:sz w:val="22"/>
          <w:szCs w:val="22"/>
        </w:rPr>
      </w:pPr>
    </w:p>
    <w:p w14:paraId="00CA9A2D" w14:textId="77777777" w:rsidR="00A03774" w:rsidRPr="000B0EF3" w:rsidRDefault="00A03774" w:rsidP="00A03774">
      <w:pPr>
        <w:rPr>
          <w:rFonts w:ascii="Lato" w:eastAsia="Gill Sans" w:hAnsi="Lato" w:cs="Gill Sans"/>
          <w:sz w:val="22"/>
          <w:szCs w:val="22"/>
        </w:rPr>
      </w:pPr>
      <w:r w:rsidRPr="000B0EF3">
        <w:rPr>
          <w:rFonts w:ascii="Lato" w:eastAsia="Gill Sans" w:hAnsi="Lato" w:cs="Gill Sans"/>
          <w:sz w:val="22"/>
          <w:szCs w:val="22"/>
        </w:rPr>
        <w:t xml:space="preserve">Direktor (ovlašteni predstavnik):   </w:t>
      </w:r>
      <w:r w:rsidRPr="000B0EF3">
        <w:rPr>
          <w:rFonts w:ascii="Lato" w:eastAsia="Gill Sans" w:hAnsi="Lato" w:cs="Gill Sans"/>
          <w:sz w:val="22"/>
          <w:szCs w:val="22"/>
          <w:u w:val="single"/>
        </w:rPr>
        <w:tab/>
      </w:r>
      <w:r w:rsidRPr="000B0EF3">
        <w:rPr>
          <w:rFonts w:ascii="Lato" w:eastAsia="Gill Sans" w:hAnsi="Lato" w:cs="Gill Sans"/>
          <w:sz w:val="22"/>
          <w:szCs w:val="22"/>
          <w:u w:val="single"/>
        </w:rPr>
        <w:tab/>
      </w:r>
      <w:r w:rsidRPr="000B0EF3">
        <w:rPr>
          <w:rFonts w:ascii="Lato" w:eastAsia="Gill Sans" w:hAnsi="Lato" w:cs="Gill Sans"/>
          <w:sz w:val="22"/>
          <w:szCs w:val="22"/>
          <w:u w:val="single"/>
        </w:rPr>
        <w:tab/>
      </w:r>
      <w:r w:rsidRPr="000B0EF3">
        <w:rPr>
          <w:rFonts w:ascii="Lato" w:eastAsia="Gill Sans" w:hAnsi="Lato" w:cs="Gill Sans"/>
          <w:sz w:val="22"/>
          <w:szCs w:val="22"/>
          <w:u w:val="single"/>
        </w:rPr>
        <w:tab/>
      </w:r>
      <w:r w:rsidRPr="000B0EF3">
        <w:rPr>
          <w:rFonts w:ascii="Lato" w:eastAsia="Gill Sans" w:hAnsi="Lato" w:cs="Gill Sans"/>
          <w:sz w:val="22"/>
          <w:szCs w:val="22"/>
          <w:u w:val="single"/>
        </w:rPr>
        <w:tab/>
      </w:r>
    </w:p>
    <w:p w14:paraId="77896458" w14:textId="77777777" w:rsidR="00A03774" w:rsidRPr="000B0EF3" w:rsidRDefault="00A03774" w:rsidP="00A03774">
      <w:pPr>
        <w:rPr>
          <w:rFonts w:ascii="Lato" w:eastAsia="Gill Sans" w:hAnsi="Lato" w:cs="Gill Sans"/>
          <w:sz w:val="22"/>
          <w:szCs w:val="22"/>
        </w:rPr>
      </w:pPr>
    </w:p>
    <w:p w14:paraId="6CDB866B" w14:textId="77777777" w:rsidR="00A03774" w:rsidRPr="000B0EF3" w:rsidRDefault="00A03774" w:rsidP="00A03774">
      <w:pPr>
        <w:rPr>
          <w:rFonts w:ascii="Lato" w:eastAsia="Gill Sans" w:hAnsi="Lato" w:cs="Gill Sans"/>
          <w:sz w:val="22"/>
          <w:szCs w:val="22"/>
          <w:u w:val="single"/>
        </w:rPr>
      </w:pPr>
      <w:r w:rsidRPr="000B0EF3">
        <w:rPr>
          <w:rFonts w:ascii="Lato" w:eastAsia="Gill Sans" w:hAnsi="Lato" w:cs="Gill Sans"/>
          <w:sz w:val="22"/>
          <w:szCs w:val="22"/>
        </w:rPr>
        <w:t xml:space="preserve">Broj registracije: </w:t>
      </w:r>
      <w:r w:rsidRPr="000B0EF3">
        <w:rPr>
          <w:rFonts w:ascii="Lato" w:eastAsia="Gill Sans" w:hAnsi="Lato" w:cs="Gill Sans"/>
          <w:sz w:val="22"/>
          <w:szCs w:val="22"/>
        </w:rPr>
        <w:tab/>
      </w:r>
      <w:r w:rsidRPr="000B0EF3">
        <w:rPr>
          <w:rFonts w:ascii="Lato" w:eastAsia="Gill Sans" w:hAnsi="Lato" w:cs="Gill Sans"/>
          <w:sz w:val="22"/>
          <w:szCs w:val="22"/>
          <w:u w:val="single"/>
        </w:rPr>
        <w:tab/>
      </w:r>
      <w:r w:rsidRPr="000B0EF3">
        <w:rPr>
          <w:rFonts w:ascii="Lato" w:eastAsia="Gill Sans" w:hAnsi="Lato" w:cs="Gill Sans"/>
          <w:sz w:val="22"/>
          <w:szCs w:val="22"/>
          <w:u w:val="single"/>
        </w:rPr>
        <w:tab/>
      </w:r>
      <w:r w:rsidRPr="000B0EF3">
        <w:rPr>
          <w:rFonts w:ascii="Lato" w:eastAsia="Gill Sans" w:hAnsi="Lato" w:cs="Gill Sans"/>
          <w:sz w:val="22"/>
          <w:szCs w:val="22"/>
          <w:u w:val="single"/>
        </w:rPr>
        <w:tab/>
        <w:t xml:space="preserve">  </w:t>
      </w:r>
      <w:r w:rsidRPr="000B0EF3">
        <w:rPr>
          <w:rFonts w:ascii="Lato" w:eastAsia="Gill Sans" w:hAnsi="Lato" w:cs="Gill Sans"/>
          <w:sz w:val="22"/>
          <w:szCs w:val="22"/>
        </w:rPr>
        <w:t xml:space="preserve"> </w:t>
      </w:r>
      <w:r w:rsidRPr="000B0EF3">
        <w:rPr>
          <w:rFonts w:ascii="Lato" w:eastAsia="Gill Sans" w:hAnsi="Lato" w:cs="Gill Sans"/>
          <w:sz w:val="22"/>
          <w:szCs w:val="22"/>
        </w:rPr>
        <w:tab/>
        <w:t xml:space="preserve">     ID broj:  </w:t>
      </w:r>
      <w:r w:rsidRPr="000B0EF3">
        <w:rPr>
          <w:rFonts w:ascii="Lato" w:eastAsia="Gill Sans" w:hAnsi="Lato" w:cs="Gill Sans"/>
          <w:sz w:val="22"/>
          <w:szCs w:val="22"/>
          <w:u w:val="single"/>
        </w:rPr>
        <w:tab/>
      </w:r>
      <w:r w:rsidRPr="000B0EF3">
        <w:rPr>
          <w:rFonts w:ascii="Lato" w:eastAsia="Gill Sans" w:hAnsi="Lato" w:cs="Gill Sans"/>
          <w:sz w:val="22"/>
          <w:szCs w:val="22"/>
          <w:u w:val="single"/>
        </w:rPr>
        <w:tab/>
      </w:r>
      <w:r w:rsidRPr="000B0EF3">
        <w:rPr>
          <w:rFonts w:ascii="Lato" w:eastAsia="Gill Sans" w:hAnsi="Lato" w:cs="Gill Sans"/>
          <w:sz w:val="22"/>
          <w:szCs w:val="22"/>
          <w:u w:val="single"/>
        </w:rPr>
        <w:tab/>
      </w:r>
      <w:r w:rsidRPr="000B0EF3">
        <w:rPr>
          <w:rFonts w:ascii="Lato" w:eastAsia="Gill Sans" w:hAnsi="Lato" w:cs="Gill Sans"/>
          <w:sz w:val="22"/>
          <w:szCs w:val="22"/>
          <w:u w:val="single"/>
        </w:rPr>
        <w:tab/>
      </w:r>
      <w:r w:rsidRPr="000B0EF3">
        <w:rPr>
          <w:rFonts w:ascii="Lato" w:eastAsia="Gill Sans" w:hAnsi="Lato" w:cs="Gill Sans"/>
          <w:sz w:val="22"/>
          <w:szCs w:val="22"/>
          <w:u w:val="single"/>
        </w:rPr>
        <w:tab/>
      </w:r>
    </w:p>
    <w:p w14:paraId="3CC0A564" w14:textId="77777777" w:rsidR="00A03774" w:rsidRPr="000B0EF3" w:rsidRDefault="00A03774" w:rsidP="00A03774">
      <w:pPr>
        <w:rPr>
          <w:rFonts w:ascii="Lato" w:eastAsia="Gill Sans" w:hAnsi="Lato" w:cs="Gill Sans"/>
          <w:sz w:val="22"/>
          <w:szCs w:val="22"/>
        </w:rPr>
      </w:pPr>
    </w:p>
    <w:p w14:paraId="4595C42C" w14:textId="77777777" w:rsidR="00A03774" w:rsidRPr="000B0EF3" w:rsidRDefault="00A03774" w:rsidP="00A03774">
      <w:pPr>
        <w:rPr>
          <w:rFonts w:ascii="Lato" w:eastAsia="Gill Sans" w:hAnsi="Lato" w:cs="Gill Sans"/>
          <w:sz w:val="18"/>
          <w:szCs w:val="18"/>
          <w:u w:val="single"/>
        </w:rPr>
      </w:pPr>
      <w:r w:rsidRPr="000B0EF3">
        <w:rPr>
          <w:rFonts w:ascii="Lato" w:eastAsia="Gill Sans" w:hAnsi="Lato" w:cs="Gill Sans"/>
          <w:sz w:val="22"/>
          <w:szCs w:val="22"/>
        </w:rPr>
        <w:t xml:space="preserve">Broj poslovnog računa:   </w:t>
      </w:r>
      <w:r w:rsidRPr="000B0EF3">
        <w:rPr>
          <w:rFonts w:ascii="Lato" w:eastAsia="Gill Sans" w:hAnsi="Lato" w:cs="Gill Sans"/>
          <w:sz w:val="22"/>
          <w:szCs w:val="22"/>
          <w:u w:val="single"/>
        </w:rPr>
        <w:tab/>
      </w:r>
      <w:r w:rsidRPr="000B0EF3">
        <w:rPr>
          <w:rFonts w:ascii="Lato" w:eastAsia="Gill Sans" w:hAnsi="Lato" w:cs="Gill Sans"/>
          <w:sz w:val="22"/>
          <w:szCs w:val="22"/>
          <w:u w:val="single"/>
        </w:rPr>
        <w:tab/>
      </w:r>
      <w:r w:rsidRPr="000B0EF3">
        <w:rPr>
          <w:rFonts w:ascii="Lato" w:eastAsia="Gill Sans" w:hAnsi="Lato" w:cs="Gill Sans"/>
          <w:sz w:val="22"/>
          <w:szCs w:val="22"/>
          <w:u w:val="single"/>
        </w:rPr>
        <w:tab/>
      </w:r>
      <w:r w:rsidRPr="000B0EF3">
        <w:rPr>
          <w:rFonts w:ascii="Lato" w:eastAsia="Gill Sans" w:hAnsi="Lato" w:cs="Gill Sans"/>
          <w:sz w:val="22"/>
          <w:szCs w:val="22"/>
          <w:u w:val="single"/>
        </w:rPr>
        <w:tab/>
      </w:r>
      <w:r w:rsidRPr="000B0EF3">
        <w:rPr>
          <w:rFonts w:ascii="Lato" w:eastAsia="Gill Sans" w:hAnsi="Lato" w:cs="Gill Sans"/>
          <w:sz w:val="22"/>
          <w:szCs w:val="22"/>
          <w:u w:val="single"/>
        </w:rPr>
        <w:tab/>
      </w:r>
      <w:r w:rsidRPr="000B0EF3">
        <w:rPr>
          <w:rFonts w:ascii="Lato" w:eastAsia="Gill Sans" w:hAnsi="Lato" w:cs="Gill Sans"/>
          <w:sz w:val="22"/>
          <w:szCs w:val="22"/>
        </w:rPr>
        <w:t xml:space="preserve">Banka </w:t>
      </w:r>
      <w:r w:rsidRPr="000B0EF3">
        <w:rPr>
          <w:rFonts w:ascii="Lato" w:eastAsia="Gill Sans" w:hAnsi="Lato" w:cs="Gill Sans"/>
          <w:sz w:val="22"/>
          <w:szCs w:val="22"/>
          <w:u w:val="single"/>
        </w:rPr>
        <w:tab/>
      </w:r>
      <w:r w:rsidRPr="000B0EF3">
        <w:rPr>
          <w:rFonts w:ascii="Lato" w:eastAsia="Gill Sans" w:hAnsi="Lato" w:cs="Gill Sans"/>
          <w:sz w:val="22"/>
          <w:szCs w:val="22"/>
          <w:u w:val="single"/>
        </w:rPr>
        <w:tab/>
      </w:r>
      <w:r w:rsidRPr="000B0EF3">
        <w:rPr>
          <w:rFonts w:ascii="Lato" w:eastAsia="Gill Sans" w:hAnsi="Lato" w:cs="Gill Sans"/>
          <w:sz w:val="22"/>
          <w:szCs w:val="22"/>
          <w:u w:val="single"/>
        </w:rPr>
        <w:tab/>
      </w:r>
      <w:r w:rsidRPr="000B0EF3">
        <w:rPr>
          <w:rFonts w:ascii="Lato" w:eastAsia="Gill Sans" w:hAnsi="Lato" w:cs="Gill Sans"/>
          <w:sz w:val="22"/>
          <w:szCs w:val="22"/>
          <w:u w:val="single"/>
        </w:rPr>
        <w:tab/>
      </w:r>
      <w:r w:rsidRPr="000B0EF3">
        <w:rPr>
          <w:rFonts w:ascii="Lato" w:eastAsia="Gill Sans" w:hAnsi="Lato" w:cs="Gill Sans"/>
          <w:sz w:val="22"/>
          <w:szCs w:val="22"/>
          <w:u w:val="single"/>
        </w:rPr>
        <w:tab/>
      </w:r>
    </w:p>
    <w:p w14:paraId="1D939378" w14:textId="77777777" w:rsidR="0052065D" w:rsidRPr="000B0EF3" w:rsidRDefault="0052065D">
      <w:pPr>
        <w:rPr>
          <w:rFonts w:ascii="Lato" w:hAnsi="Lato"/>
        </w:rPr>
      </w:pPr>
    </w:p>
    <w:p w14:paraId="418D2102" w14:textId="77777777" w:rsidR="00A03774" w:rsidRPr="000B0EF3" w:rsidRDefault="00A03774">
      <w:pPr>
        <w:rPr>
          <w:rFonts w:ascii="Lato" w:hAnsi="Lato"/>
        </w:rPr>
      </w:pPr>
    </w:p>
    <w:p w14:paraId="5E382F54" w14:textId="77777777" w:rsidR="00A03774" w:rsidRPr="000B0EF3" w:rsidRDefault="00A03774">
      <w:pPr>
        <w:rPr>
          <w:rFonts w:ascii="Lato" w:hAnsi="Lato"/>
        </w:rPr>
      </w:pPr>
    </w:p>
    <w:tbl>
      <w:tblPr>
        <w:tblpPr w:leftFromText="180" w:rightFromText="180" w:vertAnchor="page" w:horzAnchor="margin" w:tblpY="2209"/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5"/>
        <w:gridCol w:w="3520"/>
        <w:gridCol w:w="2520"/>
        <w:gridCol w:w="720"/>
        <w:gridCol w:w="1080"/>
        <w:gridCol w:w="1260"/>
      </w:tblGrid>
      <w:tr w:rsidR="00A03774" w:rsidRPr="000B0EF3" w14:paraId="71A1E43A" w14:textId="77777777" w:rsidTr="00A03774">
        <w:tc>
          <w:tcPr>
            <w:tcW w:w="345" w:type="dxa"/>
            <w:vAlign w:val="center"/>
          </w:tcPr>
          <w:p w14:paraId="2C7C8F0C" w14:textId="77777777" w:rsidR="00A03774" w:rsidRPr="000B0EF3" w:rsidRDefault="00A03774" w:rsidP="00297CA9">
            <w:pPr>
              <w:rPr>
                <w:rFonts w:ascii="Lato" w:eastAsia="Gill Sans" w:hAnsi="Lato" w:cs="Gill Sans"/>
                <w:b/>
                <w:sz w:val="20"/>
                <w:szCs w:val="20"/>
              </w:rPr>
            </w:pPr>
            <w:r w:rsidRPr="000B0EF3">
              <w:rPr>
                <w:rFonts w:ascii="Lato" w:eastAsia="Gill Sans" w:hAnsi="Lato" w:cs="Gill Sans"/>
                <w:b/>
                <w:sz w:val="20"/>
                <w:szCs w:val="20"/>
              </w:rPr>
              <w:lastRenderedPageBreak/>
              <w:t>#</w:t>
            </w:r>
          </w:p>
        </w:tc>
        <w:tc>
          <w:tcPr>
            <w:tcW w:w="3520" w:type="dxa"/>
            <w:vAlign w:val="center"/>
          </w:tcPr>
          <w:p w14:paraId="4188778E" w14:textId="77777777" w:rsidR="00A03774" w:rsidRPr="000B0EF3" w:rsidRDefault="00A03774" w:rsidP="00297CA9">
            <w:pPr>
              <w:rPr>
                <w:rFonts w:ascii="Lato" w:eastAsia="Gill Sans" w:hAnsi="Lato" w:cs="Gill Sans"/>
                <w:b/>
                <w:bCs/>
                <w:sz w:val="20"/>
                <w:szCs w:val="20"/>
              </w:rPr>
            </w:pPr>
            <w:r w:rsidRPr="000B0EF3">
              <w:rPr>
                <w:rFonts w:ascii="Lato" w:eastAsia="Gill Sans" w:hAnsi="Lato" w:cs="Gill Sans"/>
                <w:b/>
                <w:bCs/>
                <w:sz w:val="20"/>
                <w:szCs w:val="20"/>
              </w:rPr>
              <w:t xml:space="preserve">Aktivnost </w:t>
            </w:r>
          </w:p>
        </w:tc>
        <w:tc>
          <w:tcPr>
            <w:tcW w:w="2520" w:type="dxa"/>
            <w:vAlign w:val="center"/>
          </w:tcPr>
          <w:p w14:paraId="2B5F6545" w14:textId="77777777" w:rsidR="00A03774" w:rsidRPr="000B0EF3" w:rsidRDefault="00A03774" w:rsidP="00297CA9">
            <w:pPr>
              <w:rPr>
                <w:rFonts w:ascii="Lato" w:eastAsia="Gill Sans" w:hAnsi="Lato" w:cs="Gill Sans"/>
                <w:b/>
                <w:bCs/>
                <w:sz w:val="20"/>
                <w:szCs w:val="20"/>
              </w:rPr>
            </w:pPr>
            <w:r w:rsidRPr="000B0EF3">
              <w:rPr>
                <w:rFonts w:ascii="Lato" w:eastAsia="Gill Sans" w:hAnsi="Lato" w:cs="Gill Sans"/>
                <w:b/>
                <w:bCs/>
                <w:sz w:val="20"/>
                <w:szCs w:val="20"/>
              </w:rPr>
              <w:t xml:space="preserve">Minimalni standardi/Obim aktivnosti </w:t>
            </w:r>
          </w:p>
        </w:tc>
        <w:tc>
          <w:tcPr>
            <w:tcW w:w="720" w:type="dxa"/>
            <w:vAlign w:val="center"/>
          </w:tcPr>
          <w:p w14:paraId="05BCC403" w14:textId="77777777" w:rsidR="00A03774" w:rsidRPr="000B0EF3" w:rsidRDefault="00A03774" w:rsidP="00A03774">
            <w:pPr>
              <w:jc w:val="center"/>
              <w:rPr>
                <w:rFonts w:ascii="Lato" w:eastAsia="Gill Sans" w:hAnsi="Lato" w:cs="Gill Sans"/>
                <w:b/>
                <w:bCs/>
                <w:sz w:val="20"/>
                <w:szCs w:val="20"/>
              </w:rPr>
            </w:pPr>
            <w:r w:rsidRPr="000B0EF3">
              <w:rPr>
                <w:rFonts w:ascii="Lato" w:eastAsia="Gill Sans" w:hAnsi="Lato" w:cs="Gill Sans"/>
                <w:b/>
                <w:bCs/>
                <w:sz w:val="20"/>
                <w:szCs w:val="20"/>
              </w:rPr>
              <w:t>Količina</w:t>
            </w:r>
          </w:p>
        </w:tc>
        <w:tc>
          <w:tcPr>
            <w:tcW w:w="1080" w:type="dxa"/>
            <w:vAlign w:val="center"/>
          </w:tcPr>
          <w:p w14:paraId="35B8668E" w14:textId="77777777" w:rsidR="00A03774" w:rsidRPr="000B0EF3" w:rsidRDefault="00A03774" w:rsidP="00A03774">
            <w:pPr>
              <w:jc w:val="center"/>
              <w:rPr>
                <w:rFonts w:ascii="Lato" w:eastAsia="Gill Sans" w:hAnsi="Lato" w:cs="Gill Sans"/>
                <w:b/>
                <w:bCs/>
                <w:sz w:val="20"/>
                <w:szCs w:val="20"/>
              </w:rPr>
            </w:pPr>
            <w:r w:rsidRPr="000B0EF3">
              <w:rPr>
                <w:rFonts w:ascii="Lato" w:eastAsia="Gill Sans" w:hAnsi="Lato" w:cs="Gill Sans"/>
                <w:b/>
                <w:bCs/>
                <w:sz w:val="20"/>
                <w:szCs w:val="20"/>
              </w:rPr>
              <w:t>Jedinična cijena BEZ PDV-a</w:t>
            </w:r>
          </w:p>
        </w:tc>
        <w:tc>
          <w:tcPr>
            <w:tcW w:w="1260" w:type="dxa"/>
            <w:vAlign w:val="center"/>
          </w:tcPr>
          <w:p w14:paraId="7E4329A7" w14:textId="77777777" w:rsidR="00A03774" w:rsidRPr="000B0EF3" w:rsidRDefault="00A03774" w:rsidP="00A03774">
            <w:pPr>
              <w:jc w:val="center"/>
              <w:rPr>
                <w:rFonts w:ascii="Lato" w:eastAsia="Gill Sans" w:hAnsi="Lato" w:cs="Gill Sans"/>
                <w:b/>
                <w:bCs/>
                <w:sz w:val="20"/>
                <w:szCs w:val="20"/>
              </w:rPr>
            </w:pPr>
            <w:r w:rsidRPr="000B0EF3">
              <w:rPr>
                <w:rFonts w:ascii="Lato" w:eastAsia="Gill Sans" w:hAnsi="Lato" w:cs="Gill Sans"/>
                <w:b/>
                <w:bCs/>
                <w:sz w:val="20"/>
                <w:szCs w:val="20"/>
              </w:rPr>
              <w:t>Ukupno</w:t>
            </w:r>
          </w:p>
        </w:tc>
      </w:tr>
      <w:tr w:rsidR="00A03774" w:rsidRPr="000B0EF3" w14:paraId="25BE749B" w14:textId="77777777" w:rsidTr="00A03774">
        <w:tc>
          <w:tcPr>
            <w:tcW w:w="345" w:type="dxa"/>
            <w:vAlign w:val="center"/>
          </w:tcPr>
          <w:p w14:paraId="6ABD68F3" w14:textId="77777777" w:rsidR="00A03774" w:rsidRPr="000B0EF3" w:rsidRDefault="00A03774" w:rsidP="00297CA9">
            <w:pPr>
              <w:rPr>
                <w:rFonts w:ascii="Lato" w:eastAsia="Gill Sans" w:hAnsi="Lato" w:cs="Gill Sans"/>
                <w:b/>
                <w:sz w:val="20"/>
                <w:szCs w:val="20"/>
              </w:rPr>
            </w:pPr>
            <w:r w:rsidRPr="000B0EF3">
              <w:rPr>
                <w:rFonts w:ascii="Lato" w:eastAsia="Gill Sans" w:hAnsi="Lato" w:cs="Gill Sans"/>
                <w:b/>
                <w:sz w:val="20"/>
                <w:szCs w:val="20"/>
              </w:rPr>
              <w:t>1</w:t>
            </w:r>
          </w:p>
        </w:tc>
        <w:tc>
          <w:tcPr>
            <w:tcW w:w="3520" w:type="dxa"/>
          </w:tcPr>
          <w:p w14:paraId="7F70110F" w14:textId="77777777" w:rsidR="00A03774" w:rsidRPr="000B0EF3" w:rsidRDefault="00A03774" w:rsidP="00297CA9">
            <w:pPr>
              <w:rPr>
                <w:rFonts w:ascii="Lato" w:eastAsia="Gill Sans" w:hAnsi="Lato" w:cs="Gill Sans"/>
                <w:sz w:val="20"/>
                <w:szCs w:val="20"/>
              </w:rPr>
            </w:pPr>
            <w:r w:rsidRPr="000B0EF3">
              <w:rPr>
                <w:rFonts w:ascii="Lato" w:hAnsi="Lato"/>
                <w:sz w:val="20"/>
                <w:szCs w:val="20"/>
              </w:rPr>
              <w:t>Razvijen kreativni koncept kampanje (</w:t>
            </w:r>
            <w:r w:rsidRPr="000B0EF3">
              <w:rPr>
                <w:rFonts w:ascii="Lato" w:hAnsi="Lato"/>
                <w:b/>
                <w:bCs/>
                <w:sz w:val="20"/>
                <w:szCs w:val="20"/>
              </w:rPr>
              <w:t>1 koncept</w:t>
            </w:r>
            <w:r w:rsidRPr="000B0EF3">
              <w:rPr>
                <w:rFonts w:ascii="Lato" w:hAnsi="Lato"/>
                <w:sz w:val="20"/>
                <w:szCs w:val="20"/>
              </w:rPr>
              <w:t xml:space="preserve"> sa glavnom idejom kampanje, ključnim porukama, vizuelnim identitetom kampanje, prijedlogom formata sadržaja (video priče, reels, infografike, animacije, Google Ads), idejama za ključne materijale i narative</w:t>
            </w:r>
          </w:p>
        </w:tc>
        <w:tc>
          <w:tcPr>
            <w:tcW w:w="2520" w:type="dxa"/>
            <w:vAlign w:val="center"/>
          </w:tcPr>
          <w:p w14:paraId="572764BC" w14:textId="7AD9E082" w:rsidR="00C42825" w:rsidRPr="000B0EF3" w:rsidRDefault="00A03774" w:rsidP="003748D8">
            <w:pPr>
              <w:spacing w:before="120"/>
              <w:rPr>
                <w:rFonts w:ascii="Lato" w:eastAsia="Gill Sans" w:hAnsi="Lato" w:cs="Gill Sans"/>
                <w:sz w:val="20"/>
                <w:szCs w:val="20"/>
              </w:rPr>
            </w:pPr>
            <w:r w:rsidRPr="00FA1CA2">
              <w:rPr>
                <w:rFonts w:ascii="Lato" w:eastAsia="Gill Sans" w:hAnsi="Lato" w:cs="Gill Sans"/>
                <w:sz w:val="20"/>
                <w:szCs w:val="20"/>
              </w:rPr>
              <w:t xml:space="preserve">Kreativni </w:t>
            </w:r>
            <w:r w:rsidR="00FA0637">
              <w:rPr>
                <w:rFonts w:ascii="Lato" w:eastAsia="Gill Sans" w:hAnsi="Lato" w:cs="Gill Sans"/>
                <w:sz w:val="20"/>
                <w:szCs w:val="20"/>
              </w:rPr>
              <w:t>k</w:t>
            </w:r>
            <w:r w:rsidR="00C42825" w:rsidRPr="00FA1CA2">
              <w:rPr>
                <w:rFonts w:ascii="Lato" w:eastAsia="Gill Sans" w:hAnsi="Lato" w:cs="Gill Sans"/>
                <w:sz w:val="20"/>
                <w:szCs w:val="20"/>
              </w:rPr>
              <w:t>oncept (1</w:t>
            </w:r>
            <w:r w:rsidR="00C42825" w:rsidRPr="000B0EF3">
              <w:rPr>
                <w:rFonts w:ascii="Lato" w:eastAsia="Gill Sans" w:hAnsi="Lato" w:cs="Gill Sans"/>
                <w:sz w:val="20"/>
                <w:szCs w:val="20"/>
              </w:rPr>
              <w:t xml:space="preserve"> dokument) koji uključuje najmanje:</w:t>
            </w:r>
          </w:p>
          <w:p w14:paraId="5B67A914" w14:textId="30319316" w:rsidR="00C42825" w:rsidRPr="000B0EF3" w:rsidRDefault="003612AB" w:rsidP="003612AB">
            <w:pPr>
              <w:rPr>
                <w:rFonts w:ascii="Lato" w:eastAsia="Gill Sans" w:hAnsi="Lato" w:cs="Gill Sans"/>
                <w:sz w:val="20"/>
                <w:szCs w:val="20"/>
              </w:rPr>
            </w:pPr>
            <w:r w:rsidRPr="000B0EF3">
              <w:rPr>
                <w:rFonts w:ascii="Lato" w:eastAsia="Gill Sans" w:hAnsi="Lato" w:cs="Arial"/>
                <w:sz w:val="20"/>
                <w:szCs w:val="20"/>
              </w:rPr>
              <w:t>▪</w:t>
            </w:r>
            <w:r w:rsidRPr="000B0EF3">
              <w:rPr>
                <w:rFonts w:ascii="Lato" w:eastAsia="Gill Sans" w:hAnsi="Lato" w:cs="Gill Sans"/>
                <w:sz w:val="20"/>
                <w:szCs w:val="20"/>
              </w:rPr>
              <w:t xml:space="preserve"> </w:t>
            </w:r>
            <w:r w:rsidR="00C42825" w:rsidRPr="000B0EF3">
              <w:rPr>
                <w:rFonts w:ascii="Lato" w:eastAsia="Gill Sans" w:hAnsi="Lato" w:cs="Gill Sans"/>
                <w:sz w:val="20"/>
                <w:szCs w:val="20"/>
              </w:rPr>
              <w:t>jasnu centralnu ideju</w:t>
            </w:r>
          </w:p>
          <w:p w14:paraId="2DA28B3E" w14:textId="77777777" w:rsidR="00C42825" w:rsidRPr="000B0EF3" w:rsidRDefault="00C42825" w:rsidP="00C42825">
            <w:pPr>
              <w:pStyle w:val="ListParagraph"/>
              <w:spacing w:after="0"/>
              <w:ind w:left="72"/>
              <w:rPr>
                <w:rFonts w:ascii="Lato" w:eastAsia="Gill Sans" w:hAnsi="Lato" w:cs="Gill Sans"/>
                <w:sz w:val="20"/>
                <w:szCs w:val="20"/>
              </w:rPr>
            </w:pPr>
            <w:r w:rsidRPr="000B0EF3">
              <w:rPr>
                <w:rFonts w:ascii="Lato" w:eastAsia="Gill Sans" w:hAnsi="Lato" w:cs="Gill Sans"/>
                <w:sz w:val="20"/>
                <w:szCs w:val="20"/>
              </w:rPr>
              <w:t>kampanje i slogan,</w:t>
            </w:r>
          </w:p>
          <w:p w14:paraId="65696BDC" w14:textId="1F70A520" w:rsidR="00C42825" w:rsidRPr="000B0EF3" w:rsidRDefault="003612AB" w:rsidP="003612AB">
            <w:pPr>
              <w:rPr>
                <w:rFonts w:ascii="Lato" w:eastAsia="Gill Sans" w:hAnsi="Lato" w:cs="Gill Sans"/>
                <w:sz w:val="20"/>
                <w:szCs w:val="20"/>
              </w:rPr>
            </w:pPr>
            <w:r w:rsidRPr="000B0EF3">
              <w:rPr>
                <w:rFonts w:ascii="Lato" w:eastAsia="Gill Sans" w:hAnsi="Lato" w:cs="Arial"/>
                <w:sz w:val="20"/>
                <w:szCs w:val="20"/>
              </w:rPr>
              <w:t>▪</w:t>
            </w:r>
            <w:r w:rsidRPr="000B0EF3">
              <w:rPr>
                <w:rFonts w:ascii="Lato" w:eastAsia="Gill Sans" w:hAnsi="Lato" w:cs="Gill Sans"/>
                <w:sz w:val="20"/>
                <w:szCs w:val="20"/>
              </w:rPr>
              <w:t xml:space="preserve"> </w:t>
            </w:r>
            <w:r w:rsidR="00C42825" w:rsidRPr="000B0EF3">
              <w:rPr>
                <w:rFonts w:ascii="Lato" w:eastAsia="Gill Sans" w:hAnsi="Lato" w:cs="Gill Sans"/>
                <w:sz w:val="20"/>
                <w:szCs w:val="20"/>
              </w:rPr>
              <w:t>definisane ključne</w:t>
            </w:r>
          </w:p>
          <w:p w14:paraId="34EAE157" w14:textId="77777777" w:rsidR="00C42825" w:rsidRPr="000B0EF3" w:rsidRDefault="00C42825" w:rsidP="00C42825">
            <w:pPr>
              <w:rPr>
                <w:rFonts w:ascii="Lato" w:eastAsia="Gill Sans" w:hAnsi="Lato" w:cs="Gill Sans"/>
                <w:sz w:val="20"/>
                <w:szCs w:val="20"/>
              </w:rPr>
            </w:pPr>
            <w:r w:rsidRPr="000B0EF3">
              <w:rPr>
                <w:rFonts w:ascii="Lato" w:eastAsia="Gill Sans" w:hAnsi="Lato" w:cs="Gill Sans"/>
                <w:sz w:val="20"/>
                <w:szCs w:val="20"/>
              </w:rPr>
              <w:t>poruke usklađene s temom dječije participacije,</w:t>
            </w:r>
          </w:p>
          <w:p w14:paraId="34F02F40" w14:textId="6804FEEC" w:rsidR="00C42825" w:rsidRPr="000B0EF3" w:rsidRDefault="003612AB" w:rsidP="003612AB">
            <w:pPr>
              <w:rPr>
                <w:rFonts w:ascii="Lato" w:eastAsia="Gill Sans" w:hAnsi="Lato" w:cs="Gill Sans"/>
                <w:sz w:val="20"/>
                <w:szCs w:val="20"/>
              </w:rPr>
            </w:pPr>
            <w:r w:rsidRPr="000B0EF3">
              <w:rPr>
                <w:rFonts w:ascii="Lato" w:eastAsia="Gill Sans" w:hAnsi="Lato" w:cs="Arial"/>
                <w:sz w:val="20"/>
                <w:szCs w:val="20"/>
              </w:rPr>
              <w:t>▪</w:t>
            </w:r>
            <w:r w:rsidRPr="000B0EF3">
              <w:rPr>
                <w:rFonts w:ascii="Lato" w:eastAsia="Gill Sans" w:hAnsi="Lato" w:cs="Gill Sans"/>
                <w:sz w:val="20"/>
                <w:szCs w:val="20"/>
              </w:rPr>
              <w:t xml:space="preserve"> </w:t>
            </w:r>
            <w:r w:rsidR="00C42825" w:rsidRPr="000B0EF3">
              <w:rPr>
                <w:rFonts w:ascii="Lato" w:eastAsia="Gill Sans" w:hAnsi="Lato" w:cs="Gill Sans"/>
                <w:sz w:val="20"/>
                <w:szCs w:val="20"/>
              </w:rPr>
              <w:t>osnovne smjernice</w:t>
            </w:r>
          </w:p>
          <w:p w14:paraId="162A4611" w14:textId="46A7F85F" w:rsidR="00C42825" w:rsidRPr="000B0EF3" w:rsidRDefault="00C42825" w:rsidP="00C42825">
            <w:pPr>
              <w:rPr>
                <w:rFonts w:ascii="Lato" w:eastAsia="Gill Sans" w:hAnsi="Lato" w:cs="Gill Sans"/>
                <w:sz w:val="20"/>
                <w:szCs w:val="20"/>
              </w:rPr>
            </w:pPr>
            <w:r w:rsidRPr="000B0EF3">
              <w:rPr>
                <w:rFonts w:ascii="Lato" w:eastAsia="Gill Sans" w:hAnsi="Lato" w:cs="Gill Sans"/>
                <w:sz w:val="20"/>
                <w:szCs w:val="20"/>
              </w:rPr>
              <w:t>vizuelnog identiteta (boje, tipografija, ton vizuala),</w:t>
            </w:r>
          </w:p>
          <w:p w14:paraId="03FE9EDD" w14:textId="77777777" w:rsidR="003612AB" w:rsidRPr="000B0EF3" w:rsidRDefault="003612AB" w:rsidP="00CF4D78">
            <w:pPr>
              <w:rPr>
                <w:rFonts w:ascii="Lato" w:eastAsia="Gill Sans" w:hAnsi="Lato" w:cs="Gill Sans"/>
                <w:sz w:val="20"/>
                <w:szCs w:val="20"/>
              </w:rPr>
            </w:pPr>
            <w:r w:rsidRPr="000B0EF3">
              <w:rPr>
                <w:rFonts w:ascii="Lato" w:eastAsia="Gill Sans" w:hAnsi="Lato" w:cs="Arial"/>
                <w:sz w:val="20"/>
                <w:szCs w:val="20"/>
              </w:rPr>
              <w:t>▪</w:t>
            </w:r>
            <w:r w:rsidRPr="000B0EF3">
              <w:rPr>
                <w:rFonts w:ascii="Lato" w:eastAsia="Gill Sans" w:hAnsi="Lato" w:cs="Gill Sans"/>
                <w:sz w:val="20"/>
                <w:szCs w:val="20"/>
              </w:rPr>
              <w:t xml:space="preserve"> </w:t>
            </w:r>
            <w:r w:rsidR="00C42825" w:rsidRPr="000B0EF3">
              <w:rPr>
                <w:rFonts w:ascii="Lato" w:eastAsia="Gill Sans" w:hAnsi="Lato" w:cs="Gill Sans"/>
                <w:sz w:val="20"/>
                <w:szCs w:val="20"/>
              </w:rPr>
              <w:t>prijedlog tipova i formata</w:t>
            </w:r>
          </w:p>
          <w:p w14:paraId="6ECEACC0" w14:textId="730438A9" w:rsidR="00C42825" w:rsidRPr="000B0EF3" w:rsidRDefault="00C42825" w:rsidP="003612AB">
            <w:pPr>
              <w:rPr>
                <w:rFonts w:ascii="Lato" w:eastAsia="Gill Sans" w:hAnsi="Lato" w:cs="Gill Sans"/>
                <w:sz w:val="20"/>
                <w:szCs w:val="20"/>
              </w:rPr>
            </w:pPr>
            <w:r w:rsidRPr="000B0EF3">
              <w:rPr>
                <w:rFonts w:ascii="Lato" w:eastAsia="Gill Sans" w:hAnsi="Lato" w:cs="Gill Sans"/>
                <w:sz w:val="20"/>
                <w:szCs w:val="20"/>
              </w:rPr>
              <w:t>sadržaja (video, grafike, animacije, digitalni oglasi),</w:t>
            </w:r>
          </w:p>
          <w:p w14:paraId="094B640A" w14:textId="3915AB89" w:rsidR="00A03774" w:rsidRPr="000B0EF3" w:rsidRDefault="003612AB" w:rsidP="003748D8">
            <w:pPr>
              <w:spacing w:after="120"/>
              <w:rPr>
                <w:rFonts w:ascii="Lato" w:eastAsia="Gill Sans" w:hAnsi="Lato" w:cs="Gill Sans"/>
                <w:sz w:val="20"/>
                <w:szCs w:val="20"/>
                <w:highlight w:val="yellow"/>
              </w:rPr>
            </w:pPr>
            <w:r w:rsidRPr="000B0EF3">
              <w:rPr>
                <w:rFonts w:ascii="Lato" w:eastAsia="Gill Sans" w:hAnsi="Lato" w:cs="Arial"/>
                <w:sz w:val="20"/>
                <w:szCs w:val="20"/>
              </w:rPr>
              <w:t>▪</w:t>
            </w:r>
            <w:r w:rsidRPr="000B0EF3">
              <w:rPr>
                <w:rFonts w:ascii="Lato" w:eastAsia="Gill Sans" w:hAnsi="Lato" w:cs="Gill Sans"/>
                <w:sz w:val="20"/>
                <w:szCs w:val="20"/>
              </w:rPr>
              <w:t xml:space="preserve"> </w:t>
            </w:r>
            <w:r w:rsidR="00C42825" w:rsidRPr="000B0EF3">
              <w:rPr>
                <w:rFonts w:ascii="Lato" w:eastAsia="Gill Sans" w:hAnsi="Lato" w:cs="Gill Sans"/>
                <w:sz w:val="20"/>
                <w:szCs w:val="20"/>
              </w:rPr>
              <w:t>narativni okvir prilagođen djeci, mladima</w:t>
            </w:r>
            <w:r w:rsidR="00A21817">
              <w:rPr>
                <w:rFonts w:ascii="Lato" w:eastAsia="Gill Sans" w:hAnsi="Lato" w:cs="Gill Sans"/>
                <w:sz w:val="20"/>
                <w:szCs w:val="20"/>
              </w:rPr>
              <w:t xml:space="preserve">, </w:t>
            </w:r>
            <w:r w:rsidR="00C42825" w:rsidRPr="000B0EF3">
              <w:rPr>
                <w:rFonts w:ascii="Lato" w:eastAsia="Gill Sans" w:hAnsi="Lato" w:cs="Gill Sans"/>
                <w:sz w:val="20"/>
                <w:szCs w:val="20"/>
              </w:rPr>
              <w:t>i donosiocima odluka.</w:t>
            </w:r>
          </w:p>
        </w:tc>
        <w:tc>
          <w:tcPr>
            <w:tcW w:w="720" w:type="dxa"/>
          </w:tcPr>
          <w:p w14:paraId="2C498337" w14:textId="77777777" w:rsidR="00A03774" w:rsidRPr="000B0EF3" w:rsidRDefault="00A03774" w:rsidP="00297CA9">
            <w:pPr>
              <w:jc w:val="center"/>
              <w:rPr>
                <w:rFonts w:ascii="Lato" w:eastAsia="Gill Sans" w:hAnsi="Lato" w:cs="Gill Sans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B3B9592" w14:textId="77777777" w:rsidR="00A03774" w:rsidRPr="000B0EF3" w:rsidRDefault="00A03774" w:rsidP="00297CA9">
            <w:pPr>
              <w:rPr>
                <w:rFonts w:ascii="Lato" w:eastAsia="Gill Sans" w:hAnsi="Lato" w:cs="Gill Sans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7E5CB8B" w14:textId="77777777" w:rsidR="00A03774" w:rsidRPr="000B0EF3" w:rsidRDefault="00A03774" w:rsidP="00297CA9">
            <w:pPr>
              <w:rPr>
                <w:rFonts w:ascii="Lato" w:eastAsia="Gill Sans" w:hAnsi="Lato" w:cs="Gill Sans"/>
                <w:sz w:val="20"/>
                <w:szCs w:val="20"/>
              </w:rPr>
            </w:pPr>
          </w:p>
        </w:tc>
      </w:tr>
      <w:tr w:rsidR="00A03774" w:rsidRPr="000B0EF3" w14:paraId="5DD0FBF4" w14:textId="77777777" w:rsidTr="00A03774">
        <w:tc>
          <w:tcPr>
            <w:tcW w:w="345" w:type="dxa"/>
            <w:vAlign w:val="center"/>
          </w:tcPr>
          <w:p w14:paraId="6D6D93CA" w14:textId="75C91A45" w:rsidR="00A03774" w:rsidRPr="000B0EF3" w:rsidRDefault="001742B3" w:rsidP="00297CA9">
            <w:pPr>
              <w:rPr>
                <w:rFonts w:ascii="Lato" w:eastAsia="Gill Sans" w:hAnsi="Lato" w:cs="Gill Sans"/>
                <w:sz w:val="20"/>
                <w:szCs w:val="20"/>
              </w:rPr>
            </w:pPr>
            <w:r>
              <w:rPr>
                <w:rFonts w:ascii="Lato" w:eastAsia="Gill Sans" w:hAnsi="Lato" w:cs="Gill Sans"/>
                <w:b/>
                <w:sz w:val="20"/>
                <w:szCs w:val="20"/>
              </w:rPr>
              <w:t>2</w:t>
            </w:r>
          </w:p>
        </w:tc>
        <w:tc>
          <w:tcPr>
            <w:tcW w:w="3520" w:type="dxa"/>
          </w:tcPr>
          <w:p w14:paraId="1FCB91FD" w14:textId="77777777" w:rsidR="00A03774" w:rsidRPr="000B0EF3" w:rsidRDefault="00A03774" w:rsidP="00297CA9">
            <w:pPr>
              <w:rPr>
                <w:rFonts w:ascii="Lato" w:eastAsia="Gill Sans" w:hAnsi="Lato" w:cs="Gill Sans"/>
                <w:sz w:val="20"/>
                <w:szCs w:val="20"/>
              </w:rPr>
            </w:pPr>
            <w:r w:rsidRPr="000B0EF3">
              <w:rPr>
                <w:rFonts w:ascii="Lato" w:hAnsi="Lato"/>
                <w:sz w:val="20"/>
                <w:szCs w:val="20"/>
              </w:rPr>
              <w:t xml:space="preserve">Razvijena komunikacijska i digitalna strategija </w:t>
            </w:r>
            <w:r w:rsidRPr="000B0EF3">
              <w:rPr>
                <w:rFonts w:ascii="Lato" w:hAnsi="Lato"/>
                <w:b/>
                <w:bCs/>
                <w:sz w:val="20"/>
                <w:szCs w:val="20"/>
              </w:rPr>
              <w:t>(1 strategija</w:t>
            </w:r>
            <w:r w:rsidRPr="000B0EF3">
              <w:rPr>
                <w:rFonts w:ascii="Lato" w:hAnsi="Lato"/>
                <w:sz w:val="20"/>
                <w:szCs w:val="20"/>
              </w:rPr>
              <w:t xml:space="preserve"> sa jasno definisanim ciljevima, ciljnim grupama i porukama u odnosu na svaku grupu, jasno definisanim kanalima komunikacije u odnosu na ciljne grupe, stila komunikacije, dinamikom objava, upravljanje interakcijama, planom praćenja i prilagođavanja kampanje)</w:t>
            </w:r>
            <w:r w:rsidRPr="000B0EF3">
              <w:rPr>
                <w:rFonts w:ascii="Lato" w:hAnsi="Lato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14:paraId="5CC81AF2" w14:textId="06E835CF" w:rsidR="00466CCD" w:rsidRPr="000B0EF3" w:rsidRDefault="00A03774" w:rsidP="003748D8">
            <w:pPr>
              <w:spacing w:before="120"/>
              <w:rPr>
                <w:rFonts w:ascii="Lato" w:eastAsia="Gill Sans" w:hAnsi="Lato" w:cs="Gill Sans"/>
                <w:sz w:val="20"/>
                <w:szCs w:val="20"/>
              </w:rPr>
            </w:pPr>
            <w:r w:rsidRPr="00FA1CA2">
              <w:rPr>
                <w:rFonts w:ascii="Lato" w:eastAsia="Gill Sans" w:hAnsi="Lato" w:cs="Gill Sans"/>
                <w:sz w:val="20"/>
                <w:szCs w:val="20"/>
              </w:rPr>
              <w:t>Komunikacijska</w:t>
            </w:r>
            <w:r w:rsidR="00466CCD" w:rsidRPr="00FA1CA2">
              <w:rPr>
                <w:rFonts w:ascii="Lato" w:eastAsia="Gill Sans" w:hAnsi="Lato" w:cs="Gill Sans"/>
                <w:sz w:val="20"/>
                <w:szCs w:val="20"/>
              </w:rPr>
              <w:t xml:space="preserve"> </w:t>
            </w:r>
            <w:r w:rsidR="002D1086" w:rsidRPr="00FA1CA2">
              <w:rPr>
                <w:rFonts w:ascii="Lato" w:eastAsia="Gill Sans" w:hAnsi="Lato" w:cs="Gill Sans"/>
                <w:sz w:val="20"/>
                <w:szCs w:val="20"/>
              </w:rPr>
              <w:t>i</w:t>
            </w:r>
            <w:r w:rsidR="00466CCD" w:rsidRPr="00FA1CA2">
              <w:rPr>
                <w:rFonts w:ascii="Lato" w:eastAsia="Gill Sans" w:hAnsi="Lato" w:cs="Gill Sans"/>
                <w:sz w:val="20"/>
                <w:szCs w:val="20"/>
              </w:rPr>
              <w:t xml:space="preserve"> digitalna</w:t>
            </w:r>
            <w:r w:rsidRPr="00FA1CA2">
              <w:rPr>
                <w:rFonts w:ascii="Lato" w:eastAsia="Gill Sans" w:hAnsi="Lato" w:cs="Gill Sans"/>
                <w:sz w:val="20"/>
                <w:szCs w:val="20"/>
              </w:rPr>
              <w:t xml:space="preserve"> strategija</w:t>
            </w:r>
            <w:r w:rsidR="00466CCD" w:rsidRPr="00FA1CA2">
              <w:rPr>
                <w:rFonts w:ascii="Lato" w:eastAsia="Gill Sans" w:hAnsi="Lato" w:cs="Gill Sans"/>
                <w:sz w:val="20"/>
                <w:szCs w:val="20"/>
              </w:rPr>
              <w:t xml:space="preserve">  (1 dokument</w:t>
            </w:r>
            <w:r w:rsidR="00466CCD" w:rsidRPr="000B0EF3">
              <w:rPr>
                <w:rFonts w:ascii="Lato" w:eastAsia="Gill Sans" w:hAnsi="Lato" w:cs="Gill Sans"/>
                <w:sz w:val="20"/>
                <w:szCs w:val="20"/>
              </w:rPr>
              <w:t>) koja minimalno obuhvata:</w:t>
            </w:r>
          </w:p>
          <w:p w14:paraId="41E5620B" w14:textId="6EBC7850" w:rsidR="00466CCD" w:rsidRPr="000B0EF3" w:rsidRDefault="00466CCD" w:rsidP="00466CCD">
            <w:pPr>
              <w:rPr>
                <w:rFonts w:ascii="Lato" w:eastAsia="Gill Sans" w:hAnsi="Lato" w:cs="Gill Sans"/>
                <w:sz w:val="20"/>
                <w:szCs w:val="20"/>
              </w:rPr>
            </w:pPr>
            <w:r w:rsidRPr="000B0EF3">
              <w:rPr>
                <w:rFonts w:ascii="Lato" w:eastAsia="Gill Sans" w:hAnsi="Lato" w:cs="Arial"/>
                <w:sz w:val="20"/>
                <w:szCs w:val="20"/>
              </w:rPr>
              <w:t>▪</w:t>
            </w:r>
            <w:r w:rsidRPr="000B0EF3">
              <w:rPr>
                <w:rFonts w:ascii="Lato" w:eastAsia="Gill Sans" w:hAnsi="Lato" w:cs="Gill Sans"/>
                <w:sz w:val="20"/>
                <w:szCs w:val="20"/>
              </w:rPr>
              <w:t xml:space="preserve"> ciljeve kampanje i očekivane rezultate,</w:t>
            </w:r>
          </w:p>
          <w:p w14:paraId="17EF0FF3" w14:textId="32FD2A86" w:rsidR="00466CCD" w:rsidRPr="000B0EF3" w:rsidRDefault="00466CCD" w:rsidP="00466CCD">
            <w:pPr>
              <w:rPr>
                <w:rFonts w:ascii="Lato" w:eastAsia="Gill Sans" w:hAnsi="Lato" w:cs="Gill Sans"/>
                <w:sz w:val="20"/>
                <w:szCs w:val="20"/>
              </w:rPr>
            </w:pPr>
            <w:r w:rsidRPr="000B0EF3">
              <w:rPr>
                <w:rFonts w:ascii="Lato" w:eastAsia="Gill Sans" w:hAnsi="Lato" w:cs="Arial"/>
                <w:sz w:val="20"/>
                <w:szCs w:val="20"/>
              </w:rPr>
              <w:t>▪</w:t>
            </w:r>
            <w:r w:rsidRPr="000B0EF3">
              <w:rPr>
                <w:rFonts w:ascii="Lato" w:eastAsia="Gill Sans" w:hAnsi="Lato" w:cs="Gill Sans"/>
                <w:sz w:val="20"/>
                <w:szCs w:val="20"/>
              </w:rPr>
              <w:t xml:space="preserve"> definisane ključne poruke po </w:t>
            </w:r>
            <w:r w:rsidR="007F270F">
              <w:rPr>
                <w:rFonts w:ascii="Lato" w:eastAsia="Gill Sans" w:hAnsi="Lato" w:cs="Gill Sans"/>
                <w:sz w:val="20"/>
                <w:szCs w:val="20"/>
              </w:rPr>
              <w:t xml:space="preserve">ciljnim </w:t>
            </w:r>
            <w:r w:rsidRPr="000B0EF3">
              <w:rPr>
                <w:rFonts w:ascii="Lato" w:eastAsia="Gill Sans" w:hAnsi="Lato" w:cs="Gill Sans"/>
                <w:sz w:val="20"/>
                <w:szCs w:val="20"/>
              </w:rPr>
              <w:t>grupama,</w:t>
            </w:r>
          </w:p>
          <w:p w14:paraId="4943897C" w14:textId="7C427EC3" w:rsidR="00466CCD" w:rsidRPr="000B0EF3" w:rsidRDefault="00177D81" w:rsidP="00177D81">
            <w:pPr>
              <w:rPr>
                <w:rFonts w:ascii="Lato" w:eastAsia="Gill Sans" w:hAnsi="Lato" w:cs="Gill Sans"/>
                <w:sz w:val="20"/>
                <w:szCs w:val="20"/>
              </w:rPr>
            </w:pPr>
            <w:r w:rsidRPr="000B0EF3">
              <w:rPr>
                <w:rFonts w:ascii="Lato" w:eastAsia="Gill Sans" w:hAnsi="Lato" w:cs="Arial"/>
                <w:sz w:val="20"/>
                <w:szCs w:val="20"/>
              </w:rPr>
              <w:t>▪</w:t>
            </w:r>
            <w:r w:rsidRPr="000B0EF3">
              <w:rPr>
                <w:rFonts w:ascii="Lato" w:eastAsia="Gill Sans" w:hAnsi="Lato" w:cs="Gill Sans"/>
                <w:sz w:val="20"/>
                <w:szCs w:val="20"/>
              </w:rPr>
              <w:t xml:space="preserve"> </w:t>
            </w:r>
            <w:r w:rsidR="00466CCD" w:rsidRPr="000B0EF3">
              <w:rPr>
                <w:rFonts w:ascii="Lato" w:eastAsia="Gill Sans" w:hAnsi="Lato" w:cs="Gill Sans"/>
                <w:sz w:val="20"/>
                <w:szCs w:val="20"/>
              </w:rPr>
              <w:t>odabrane digitalne kanale komunikacije s obrazloženjem,</w:t>
            </w:r>
          </w:p>
          <w:p w14:paraId="3EFE3A55" w14:textId="6461655F" w:rsidR="00466CCD" w:rsidRPr="000B0EF3" w:rsidRDefault="00177D81" w:rsidP="00177D81">
            <w:pPr>
              <w:rPr>
                <w:rFonts w:ascii="Lato" w:eastAsia="Gill Sans" w:hAnsi="Lato" w:cs="Gill Sans"/>
                <w:sz w:val="20"/>
                <w:szCs w:val="20"/>
              </w:rPr>
            </w:pPr>
            <w:r w:rsidRPr="000B0EF3">
              <w:rPr>
                <w:rFonts w:ascii="Lato" w:eastAsia="Gill Sans" w:hAnsi="Lato" w:cs="Arial"/>
                <w:sz w:val="20"/>
                <w:szCs w:val="20"/>
              </w:rPr>
              <w:t>▪</w:t>
            </w:r>
            <w:r w:rsidRPr="000B0EF3">
              <w:rPr>
                <w:rFonts w:ascii="Lato" w:eastAsia="Gill Sans" w:hAnsi="Lato" w:cs="Gill Sans"/>
                <w:sz w:val="20"/>
                <w:szCs w:val="20"/>
              </w:rPr>
              <w:t xml:space="preserve"> </w:t>
            </w:r>
            <w:r w:rsidR="00466CCD" w:rsidRPr="000B0EF3">
              <w:rPr>
                <w:rFonts w:ascii="Lato" w:eastAsia="Gill Sans" w:hAnsi="Lato" w:cs="Gill Sans"/>
                <w:sz w:val="20"/>
                <w:szCs w:val="20"/>
              </w:rPr>
              <w:t>ton i stil komunikacije,</w:t>
            </w:r>
          </w:p>
          <w:p w14:paraId="3A109204" w14:textId="1121011D" w:rsidR="00466CCD" w:rsidRPr="000B0EF3" w:rsidRDefault="00177D81" w:rsidP="00177D81">
            <w:pPr>
              <w:rPr>
                <w:rFonts w:ascii="Lato" w:eastAsia="Gill Sans" w:hAnsi="Lato" w:cs="Gill Sans"/>
                <w:sz w:val="20"/>
                <w:szCs w:val="20"/>
              </w:rPr>
            </w:pPr>
            <w:r w:rsidRPr="000B0EF3">
              <w:rPr>
                <w:rFonts w:ascii="Lato" w:eastAsia="Gill Sans" w:hAnsi="Lato" w:cs="Arial"/>
                <w:sz w:val="20"/>
                <w:szCs w:val="20"/>
              </w:rPr>
              <w:t>▪</w:t>
            </w:r>
            <w:r w:rsidRPr="000B0EF3">
              <w:rPr>
                <w:rFonts w:ascii="Lato" w:eastAsia="Gill Sans" w:hAnsi="Lato" w:cs="Gill Sans"/>
                <w:sz w:val="20"/>
                <w:szCs w:val="20"/>
              </w:rPr>
              <w:t xml:space="preserve"> </w:t>
            </w:r>
            <w:r w:rsidR="00466CCD" w:rsidRPr="000B0EF3">
              <w:rPr>
                <w:rFonts w:ascii="Lato" w:eastAsia="Gill Sans" w:hAnsi="Lato" w:cs="Gill Sans"/>
                <w:sz w:val="20"/>
                <w:szCs w:val="20"/>
              </w:rPr>
              <w:t>okvirnu dinamiku objava,</w:t>
            </w:r>
          </w:p>
          <w:p w14:paraId="5FAC5613" w14:textId="092BB891" w:rsidR="00A03774" w:rsidRPr="000B0EF3" w:rsidRDefault="00177D81" w:rsidP="003748D8">
            <w:pPr>
              <w:spacing w:after="120"/>
              <w:rPr>
                <w:rFonts w:ascii="Lato" w:eastAsia="Gill Sans" w:hAnsi="Lato" w:cs="Gill Sans"/>
                <w:sz w:val="20"/>
                <w:szCs w:val="20"/>
                <w:highlight w:val="yellow"/>
              </w:rPr>
            </w:pPr>
            <w:r w:rsidRPr="000B0EF3">
              <w:rPr>
                <w:rFonts w:ascii="Lato" w:eastAsia="Gill Sans" w:hAnsi="Lato" w:cs="Arial"/>
                <w:sz w:val="20"/>
                <w:szCs w:val="20"/>
              </w:rPr>
              <w:t>▪</w:t>
            </w:r>
            <w:r w:rsidRPr="000B0EF3">
              <w:rPr>
                <w:rFonts w:ascii="Lato" w:eastAsia="Gill Sans" w:hAnsi="Lato" w:cs="Gill Sans"/>
                <w:sz w:val="20"/>
                <w:szCs w:val="20"/>
              </w:rPr>
              <w:t xml:space="preserve"> </w:t>
            </w:r>
            <w:r w:rsidR="00466CCD" w:rsidRPr="000B0EF3">
              <w:rPr>
                <w:rFonts w:ascii="Lato" w:eastAsia="Gill Sans" w:hAnsi="Lato" w:cs="Gill Sans"/>
                <w:sz w:val="20"/>
                <w:szCs w:val="20"/>
              </w:rPr>
              <w:t>osnovne smjernice za praćenje izvedbe i prilagođavanje kampanje.</w:t>
            </w:r>
          </w:p>
        </w:tc>
        <w:tc>
          <w:tcPr>
            <w:tcW w:w="720" w:type="dxa"/>
          </w:tcPr>
          <w:p w14:paraId="716EF576" w14:textId="77777777" w:rsidR="00A03774" w:rsidRPr="000B0EF3" w:rsidRDefault="00A03774" w:rsidP="00297CA9">
            <w:pPr>
              <w:jc w:val="center"/>
              <w:rPr>
                <w:rFonts w:ascii="Lato" w:eastAsia="Gill Sans" w:hAnsi="Lato" w:cs="Gill Sans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8CB928C" w14:textId="77777777" w:rsidR="00A03774" w:rsidRPr="000B0EF3" w:rsidRDefault="00A03774" w:rsidP="00297CA9">
            <w:pPr>
              <w:rPr>
                <w:rFonts w:ascii="Lato" w:eastAsia="Gill Sans" w:hAnsi="Lato" w:cs="Gill Sans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4C1E73E" w14:textId="77777777" w:rsidR="00A03774" w:rsidRPr="000B0EF3" w:rsidRDefault="00A03774" w:rsidP="00297CA9">
            <w:pPr>
              <w:rPr>
                <w:rFonts w:ascii="Lato" w:eastAsia="Gill Sans" w:hAnsi="Lato" w:cs="Gill Sans"/>
                <w:sz w:val="20"/>
                <w:szCs w:val="20"/>
              </w:rPr>
            </w:pPr>
          </w:p>
        </w:tc>
      </w:tr>
      <w:tr w:rsidR="00A03774" w:rsidRPr="000B0EF3" w14:paraId="327B0FD3" w14:textId="77777777" w:rsidTr="00A03774">
        <w:trPr>
          <w:trHeight w:val="360"/>
        </w:trPr>
        <w:tc>
          <w:tcPr>
            <w:tcW w:w="345" w:type="dxa"/>
            <w:vMerge w:val="restart"/>
            <w:vAlign w:val="center"/>
          </w:tcPr>
          <w:p w14:paraId="355EB5F4" w14:textId="3E7FBCAF" w:rsidR="00A03774" w:rsidRPr="000B0EF3" w:rsidRDefault="001742B3" w:rsidP="00297CA9">
            <w:pPr>
              <w:rPr>
                <w:rFonts w:ascii="Lato" w:eastAsia="Gill Sans" w:hAnsi="Lato" w:cs="Gill Sans"/>
                <w:b/>
                <w:bCs/>
                <w:sz w:val="20"/>
                <w:szCs w:val="20"/>
              </w:rPr>
            </w:pPr>
            <w:r>
              <w:rPr>
                <w:rFonts w:ascii="Lato" w:eastAsia="Gill Sans" w:hAnsi="Lato" w:cs="Gill Sans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20" w:type="dxa"/>
            <w:vMerge w:val="restart"/>
          </w:tcPr>
          <w:p w14:paraId="0D772437" w14:textId="77777777" w:rsidR="00A03774" w:rsidRPr="000B0EF3" w:rsidRDefault="00A03774" w:rsidP="00297CA9">
            <w:pPr>
              <w:rPr>
                <w:rFonts w:ascii="Lato" w:eastAsia="Gill Sans" w:hAnsi="Lato" w:cs="Gill Sans"/>
                <w:sz w:val="20"/>
                <w:szCs w:val="20"/>
              </w:rPr>
            </w:pPr>
            <w:r w:rsidRPr="000B0EF3">
              <w:rPr>
                <w:rFonts w:ascii="Lato" w:hAnsi="Lato"/>
                <w:sz w:val="20"/>
                <w:szCs w:val="20"/>
              </w:rPr>
              <w:t xml:space="preserve">Produkacija digitalnih sadržaja u odnosu na ciljne grupe (minimalno </w:t>
            </w:r>
            <w:r w:rsidRPr="000B0EF3">
              <w:rPr>
                <w:rFonts w:ascii="Lato" w:hAnsi="Lato"/>
                <w:b/>
                <w:bCs/>
                <w:sz w:val="20"/>
                <w:szCs w:val="20"/>
              </w:rPr>
              <w:t>4 video priče</w:t>
            </w:r>
            <w:r w:rsidRPr="000B0EF3">
              <w:rPr>
                <w:rFonts w:ascii="Lato" w:hAnsi="Lato"/>
                <w:sz w:val="20"/>
                <w:szCs w:val="20"/>
              </w:rPr>
              <w:t xml:space="preserve"> u reels formatu, </w:t>
            </w:r>
            <w:r w:rsidRPr="000B0EF3">
              <w:rPr>
                <w:rFonts w:ascii="Lato" w:hAnsi="Lato"/>
                <w:b/>
                <w:bCs/>
                <w:sz w:val="20"/>
                <w:szCs w:val="20"/>
              </w:rPr>
              <w:t>4 video animacije</w:t>
            </w:r>
            <w:r w:rsidRPr="000B0EF3">
              <w:rPr>
                <w:rFonts w:ascii="Lato" w:hAnsi="Lato"/>
                <w:sz w:val="20"/>
                <w:szCs w:val="20"/>
              </w:rPr>
              <w:t xml:space="preserve">, </w:t>
            </w:r>
            <w:r w:rsidRPr="000B0EF3">
              <w:rPr>
                <w:rFonts w:ascii="Lato" w:hAnsi="Lato"/>
                <w:b/>
                <w:bCs/>
                <w:sz w:val="20"/>
                <w:szCs w:val="20"/>
              </w:rPr>
              <w:t>4 grafike/infografike</w:t>
            </w:r>
            <w:r w:rsidRPr="000B0EF3">
              <w:rPr>
                <w:rFonts w:ascii="Lato" w:hAnsi="Lato"/>
                <w:sz w:val="20"/>
                <w:szCs w:val="20"/>
              </w:rPr>
              <w:t xml:space="preserve">), uz mogućnost korištenja Google Ads (Search i YouTube) </w:t>
            </w:r>
          </w:p>
        </w:tc>
        <w:tc>
          <w:tcPr>
            <w:tcW w:w="2520" w:type="dxa"/>
            <w:vAlign w:val="center"/>
          </w:tcPr>
          <w:p w14:paraId="2EB50BE7" w14:textId="073CC56D" w:rsidR="00CD7D2C" w:rsidRPr="000B0EF3" w:rsidRDefault="00A03774" w:rsidP="009B1350">
            <w:pPr>
              <w:spacing w:before="120" w:after="120"/>
              <w:rPr>
                <w:rFonts w:ascii="Lato" w:eastAsia="Gill Sans" w:hAnsi="Lato" w:cs="Gill Sans"/>
                <w:sz w:val="20"/>
                <w:szCs w:val="20"/>
              </w:rPr>
            </w:pPr>
            <w:r w:rsidRPr="000B0EF3">
              <w:rPr>
                <w:rFonts w:ascii="Lato" w:eastAsia="Gill Sans" w:hAnsi="Lato" w:cs="Gill Sans"/>
                <w:sz w:val="20"/>
                <w:szCs w:val="20"/>
              </w:rPr>
              <w:t>Video priče / reels</w:t>
            </w:r>
            <w:r w:rsidR="008731AE" w:rsidRPr="000B0EF3">
              <w:rPr>
                <w:rFonts w:ascii="Lato" w:eastAsia="Gill Sans" w:hAnsi="Lato" w:cs="Gill Sans"/>
                <w:sz w:val="20"/>
                <w:szCs w:val="20"/>
              </w:rPr>
              <w:t>: m</w:t>
            </w:r>
            <w:r w:rsidR="00CD7D2C" w:rsidRPr="000B0EF3">
              <w:rPr>
                <w:rFonts w:ascii="Lato" w:eastAsia="Gill Sans" w:hAnsi="Lato" w:cs="Gill Sans"/>
                <w:sz w:val="20"/>
                <w:szCs w:val="20"/>
              </w:rPr>
              <w:t>inimalno 4 video priče / reels, prilagođene digitalnim platformama (trajanje do 60 sekundi), s uključenim titlovima.</w:t>
            </w:r>
          </w:p>
        </w:tc>
        <w:tc>
          <w:tcPr>
            <w:tcW w:w="720" w:type="dxa"/>
            <w:vAlign w:val="center"/>
          </w:tcPr>
          <w:p w14:paraId="7296600D" w14:textId="77777777" w:rsidR="00A03774" w:rsidRPr="000B0EF3" w:rsidRDefault="00A03774" w:rsidP="00297CA9">
            <w:pPr>
              <w:jc w:val="center"/>
              <w:rPr>
                <w:rFonts w:ascii="Lato" w:eastAsia="Gill Sans" w:hAnsi="Lato" w:cs="Gill Sans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14:paraId="0DEFC956" w14:textId="77777777" w:rsidR="00A03774" w:rsidRPr="000B0EF3" w:rsidRDefault="00A03774" w:rsidP="00297CA9">
            <w:pPr>
              <w:rPr>
                <w:rFonts w:ascii="Lato" w:eastAsia="Gill Sans" w:hAnsi="Lato" w:cs="Gill Sans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14:paraId="430BB066" w14:textId="77777777" w:rsidR="00A03774" w:rsidRPr="000B0EF3" w:rsidRDefault="00A03774" w:rsidP="00297CA9">
            <w:pPr>
              <w:rPr>
                <w:rFonts w:ascii="Lato" w:eastAsia="Gill Sans" w:hAnsi="Lato" w:cs="Gill Sans"/>
                <w:sz w:val="20"/>
                <w:szCs w:val="20"/>
              </w:rPr>
            </w:pPr>
          </w:p>
        </w:tc>
      </w:tr>
      <w:tr w:rsidR="00A03774" w:rsidRPr="000B0EF3" w14:paraId="12DAB359" w14:textId="77777777" w:rsidTr="00A03774">
        <w:trPr>
          <w:trHeight w:val="360"/>
        </w:trPr>
        <w:tc>
          <w:tcPr>
            <w:tcW w:w="345" w:type="dxa"/>
            <w:vMerge/>
            <w:vAlign w:val="center"/>
          </w:tcPr>
          <w:p w14:paraId="361AD22B" w14:textId="77777777" w:rsidR="00A03774" w:rsidRPr="000B0EF3" w:rsidRDefault="00A03774" w:rsidP="00297CA9">
            <w:pPr>
              <w:rPr>
                <w:rFonts w:ascii="Lato" w:eastAsia="Gill Sans" w:hAnsi="Lato" w:cs="Gill Sans"/>
                <w:b/>
                <w:bCs/>
                <w:sz w:val="20"/>
                <w:szCs w:val="20"/>
              </w:rPr>
            </w:pPr>
          </w:p>
        </w:tc>
        <w:tc>
          <w:tcPr>
            <w:tcW w:w="3520" w:type="dxa"/>
            <w:vMerge/>
          </w:tcPr>
          <w:p w14:paraId="3DFD7E28" w14:textId="77777777" w:rsidR="00A03774" w:rsidRPr="000B0EF3" w:rsidRDefault="00A03774" w:rsidP="00297CA9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40DDA9C2" w14:textId="5DE7C844" w:rsidR="008731AE" w:rsidRPr="000B0EF3" w:rsidRDefault="00A03774" w:rsidP="009B1350">
            <w:pPr>
              <w:spacing w:before="120" w:after="120"/>
              <w:rPr>
                <w:rFonts w:ascii="Lato" w:eastAsia="Gill Sans" w:hAnsi="Lato" w:cs="Gill Sans"/>
                <w:sz w:val="20"/>
                <w:szCs w:val="20"/>
              </w:rPr>
            </w:pPr>
            <w:r w:rsidRPr="000B0EF3">
              <w:rPr>
                <w:rFonts w:ascii="Lato" w:eastAsia="Gill Sans" w:hAnsi="Lato" w:cs="Gill Sans"/>
                <w:sz w:val="20"/>
                <w:szCs w:val="20"/>
              </w:rPr>
              <w:t>Video animacije</w:t>
            </w:r>
            <w:r w:rsidR="008731AE" w:rsidRPr="000B0EF3">
              <w:rPr>
                <w:rFonts w:ascii="Lato" w:eastAsia="Gill Sans" w:hAnsi="Lato" w:cs="Gill Sans"/>
                <w:sz w:val="20"/>
                <w:szCs w:val="20"/>
              </w:rPr>
              <w:t>: minimalno 4 kratke animacije, s jasno prenesenom porukom kampanje, prilagođene online distribuciji.</w:t>
            </w:r>
          </w:p>
        </w:tc>
        <w:tc>
          <w:tcPr>
            <w:tcW w:w="720" w:type="dxa"/>
            <w:vAlign w:val="center"/>
          </w:tcPr>
          <w:p w14:paraId="12C66087" w14:textId="77777777" w:rsidR="00A03774" w:rsidRPr="000B0EF3" w:rsidRDefault="00A03774" w:rsidP="00297CA9">
            <w:pPr>
              <w:jc w:val="center"/>
              <w:rPr>
                <w:rFonts w:ascii="Lato" w:eastAsia="Gill Sans" w:hAnsi="Lato" w:cs="Gill Sans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5F71E7D8" w14:textId="77777777" w:rsidR="00A03774" w:rsidRPr="000B0EF3" w:rsidRDefault="00A03774" w:rsidP="00297CA9">
            <w:pPr>
              <w:rPr>
                <w:rFonts w:ascii="Lato" w:eastAsia="Gill Sans" w:hAnsi="Lato" w:cs="Gill Sans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2FD82A47" w14:textId="77777777" w:rsidR="00A03774" w:rsidRPr="000B0EF3" w:rsidRDefault="00A03774" w:rsidP="00297CA9">
            <w:pPr>
              <w:rPr>
                <w:rFonts w:ascii="Lato" w:eastAsia="Gill Sans" w:hAnsi="Lato" w:cs="Gill Sans"/>
                <w:sz w:val="20"/>
                <w:szCs w:val="20"/>
              </w:rPr>
            </w:pPr>
          </w:p>
        </w:tc>
      </w:tr>
      <w:tr w:rsidR="00A03774" w:rsidRPr="000B0EF3" w14:paraId="1A9AF3AD" w14:textId="77777777" w:rsidTr="00A03774">
        <w:trPr>
          <w:trHeight w:val="360"/>
        </w:trPr>
        <w:tc>
          <w:tcPr>
            <w:tcW w:w="345" w:type="dxa"/>
            <w:vMerge/>
            <w:vAlign w:val="center"/>
          </w:tcPr>
          <w:p w14:paraId="6B1F10BB" w14:textId="77777777" w:rsidR="00A03774" w:rsidRPr="000B0EF3" w:rsidRDefault="00A03774" w:rsidP="00297CA9">
            <w:pPr>
              <w:rPr>
                <w:rFonts w:ascii="Lato" w:eastAsia="Gill Sans" w:hAnsi="Lato" w:cs="Gill Sans"/>
                <w:b/>
                <w:bCs/>
                <w:sz w:val="20"/>
                <w:szCs w:val="20"/>
              </w:rPr>
            </w:pPr>
          </w:p>
        </w:tc>
        <w:tc>
          <w:tcPr>
            <w:tcW w:w="3520" w:type="dxa"/>
            <w:vMerge/>
          </w:tcPr>
          <w:p w14:paraId="21D1C701" w14:textId="77777777" w:rsidR="00A03774" w:rsidRPr="000B0EF3" w:rsidRDefault="00A03774" w:rsidP="00297CA9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07CC2897" w14:textId="541DC7E0" w:rsidR="00A03774" w:rsidRPr="000B0EF3" w:rsidRDefault="00A03774" w:rsidP="009B1350">
            <w:pPr>
              <w:spacing w:before="120" w:after="120"/>
              <w:rPr>
                <w:rFonts w:ascii="Lato" w:eastAsia="Gill Sans" w:hAnsi="Lato" w:cs="Gill Sans"/>
                <w:sz w:val="20"/>
                <w:szCs w:val="20"/>
              </w:rPr>
            </w:pPr>
            <w:r w:rsidRPr="000B0EF3">
              <w:rPr>
                <w:rFonts w:ascii="Lato" w:eastAsia="Gill Sans" w:hAnsi="Lato" w:cs="Gill Sans"/>
                <w:sz w:val="20"/>
                <w:szCs w:val="20"/>
              </w:rPr>
              <w:t>Grafike/Infografike</w:t>
            </w:r>
            <w:r w:rsidR="003D26FF" w:rsidRPr="000B0EF3">
              <w:rPr>
                <w:rFonts w:ascii="Lato" w:eastAsia="Gill Sans" w:hAnsi="Lato" w:cs="Gill Sans"/>
                <w:sz w:val="20"/>
                <w:szCs w:val="20"/>
              </w:rPr>
              <w:t>: minimalno 4 grafike ili infografike, prilagođene društvenim mrežama i digitalnim kanalima.</w:t>
            </w:r>
          </w:p>
        </w:tc>
        <w:tc>
          <w:tcPr>
            <w:tcW w:w="720" w:type="dxa"/>
            <w:vAlign w:val="center"/>
          </w:tcPr>
          <w:p w14:paraId="3E3DD750" w14:textId="77777777" w:rsidR="00A03774" w:rsidRPr="000B0EF3" w:rsidRDefault="00A03774" w:rsidP="00297CA9">
            <w:pPr>
              <w:jc w:val="center"/>
              <w:rPr>
                <w:rFonts w:ascii="Lato" w:eastAsia="Gill Sans" w:hAnsi="Lato" w:cs="Gill Sans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6579E337" w14:textId="77777777" w:rsidR="00A03774" w:rsidRPr="000B0EF3" w:rsidRDefault="00A03774" w:rsidP="00297CA9">
            <w:pPr>
              <w:rPr>
                <w:rFonts w:ascii="Lato" w:eastAsia="Gill Sans" w:hAnsi="Lato" w:cs="Gill Sans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100E95F1" w14:textId="77777777" w:rsidR="00A03774" w:rsidRPr="000B0EF3" w:rsidRDefault="00A03774" w:rsidP="00297CA9">
            <w:pPr>
              <w:rPr>
                <w:rFonts w:ascii="Lato" w:eastAsia="Gill Sans" w:hAnsi="Lato" w:cs="Gill Sans"/>
                <w:sz w:val="20"/>
                <w:szCs w:val="20"/>
              </w:rPr>
            </w:pPr>
          </w:p>
        </w:tc>
      </w:tr>
      <w:tr w:rsidR="00A03774" w:rsidRPr="000B0EF3" w14:paraId="70E84979" w14:textId="77777777" w:rsidTr="00A03774">
        <w:trPr>
          <w:trHeight w:val="360"/>
        </w:trPr>
        <w:tc>
          <w:tcPr>
            <w:tcW w:w="345" w:type="dxa"/>
            <w:vMerge/>
            <w:vAlign w:val="center"/>
          </w:tcPr>
          <w:p w14:paraId="4583055F" w14:textId="77777777" w:rsidR="00A03774" w:rsidRPr="000B0EF3" w:rsidRDefault="00A03774" w:rsidP="00297CA9">
            <w:pPr>
              <w:rPr>
                <w:rFonts w:ascii="Lato" w:eastAsia="Gill Sans" w:hAnsi="Lato" w:cs="Gill Sans"/>
                <w:b/>
                <w:bCs/>
                <w:sz w:val="20"/>
                <w:szCs w:val="20"/>
              </w:rPr>
            </w:pPr>
          </w:p>
        </w:tc>
        <w:tc>
          <w:tcPr>
            <w:tcW w:w="3520" w:type="dxa"/>
            <w:vMerge/>
          </w:tcPr>
          <w:p w14:paraId="4E71D8F7" w14:textId="77777777" w:rsidR="00A03774" w:rsidRPr="000B0EF3" w:rsidRDefault="00A03774" w:rsidP="00297CA9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009D5234" w14:textId="569EC121" w:rsidR="00A03774" w:rsidRPr="000B0EF3" w:rsidRDefault="00A03774" w:rsidP="009B1350">
            <w:pPr>
              <w:spacing w:before="120" w:after="120"/>
              <w:rPr>
                <w:rFonts w:ascii="Lato" w:eastAsia="Gill Sans" w:hAnsi="Lato" w:cs="Gill Sans"/>
                <w:sz w:val="20"/>
                <w:szCs w:val="20"/>
              </w:rPr>
            </w:pPr>
            <w:r w:rsidRPr="000B0EF3">
              <w:rPr>
                <w:rFonts w:ascii="Lato" w:eastAsia="Gill Sans" w:hAnsi="Lato" w:cs="Gill Sans"/>
                <w:sz w:val="20"/>
                <w:szCs w:val="20"/>
              </w:rPr>
              <w:t>Google Ads</w:t>
            </w:r>
            <w:r w:rsidR="009D6D4B" w:rsidRPr="000B0EF3">
              <w:rPr>
                <w:rFonts w:ascii="Lato" w:eastAsia="Gill Sans" w:hAnsi="Lato" w:cs="Gill Sans"/>
                <w:sz w:val="20"/>
                <w:szCs w:val="20"/>
              </w:rPr>
              <w:t>: Planiranje i tehnička priprema Google Ads kampanja (Search i/ili YouTube), uključujući osnovnu konfiguraciju i optimizaciju oglasa</w:t>
            </w:r>
          </w:p>
        </w:tc>
        <w:tc>
          <w:tcPr>
            <w:tcW w:w="720" w:type="dxa"/>
            <w:vAlign w:val="center"/>
          </w:tcPr>
          <w:p w14:paraId="2E673988" w14:textId="77777777" w:rsidR="00A03774" w:rsidRPr="000B0EF3" w:rsidRDefault="00A03774" w:rsidP="00297CA9">
            <w:pPr>
              <w:jc w:val="center"/>
              <w:rPr>
                <w:rFonts w:ascii="Lato" w:eastAsia="Gill Sans" w:hAnsi="Lato" w:cs="Gill Sans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4916E96E" w14:textId="77777777" w:rsidR="00A03774" w:rsidRPr="000B0EF3" w:rsidRDefault="00A03774" w:rsidP="00297CA9">
            <w:pPr>
              <w:rPr>
                <w:rFonts w:ascii="Lato" w:eastAsia="Gill Sans" w:hAnsi="Lato" w:cs="Gill Sans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0F05E9D5" w14:textId="77777777" w:rsidR="00A03774" w:rsidRPr="000B0EF3" w:rsidRDefault="00A03774" w:rsidP="00297CA9">
            <w:pPr>
              <w:rPr>
                <w:rFonts w:ascii="Lato" w:eastAsia="Gill Sans" w:hAnsi="Lato" w:cs="Gill Sans"/>
                <w:sz w:val="20"/>
                <w:szCs w:val="20"/>
              </w:rPr>
            </w:pPr>
          </w:p>
        </w:tc>
      </w:tr>
      <w:tr w:rsidR="00A03774" w:rsidRPr="000B0EF3" w14:paraId="106C3F83" w14:textId="77777777" w:rsidTr="00A03774">
        <w:tc>
          <w:tcPr>
            <w:tcW w:w="345" w:type="dxa"/>
            <w:vAlign w:val="center"/>
          </w:tcPr>
          <w:p w14:paraId="1A579089" w14:textId="691D5857" w:rsidR="00A03774" w:rsidRPr="000B0EF3" w:rsidRDefault="001742B3" w:rsidP="00297CA9">
            <w:pPr>
              <w:rPr>
                <w:rFonts w:ascii="Lato" w:eastAsia="Gill Sans" w:hAnsi="Lato" w:cs="Gill Sans"/>
                <w:sz w:val="20"/>
                <w:szCs w:val="20"/>
              </w:rPr>
            </w:pPr>
            <w:r>
              <w:rPr>
                <w:rFonts w:ascii="Lato" w:eastAsia="Gill Sans" w:hAnsi="Lato" w:cs="Gill Sans"/>
                <w:b/>
                <w:sz w:val="20"/>
                <w:szCs w:val="20"/>
              </w:rPr>
              <w:t>4</w:t>
            </w:r>
          </w:p>
        </w:tc>
        <w:tc>
          <w:tcPr>
            <w:tcW w:w="3520" w:type="dxa"/>
          </w:tcPr>
          <w:p w14:paraId="2C5088B3" w14:textId="77777777" w:rsidR="00A03774" w:rsidRPr="000B0EF3" w:rsidRDefault="00A03774" w:rsidP="00297CA9">
            <w:pPr>
              <w:rPr>
                <w:rFonts w:ascii="Lato" w:eastAsia="Gill Sans" w:hAnsi="Lato" w:cs="Gill Sans"/>
                <w:sz w:val="20"/>
                <w:szCs w:val="20"/>
              </w:rPr>
            </w:pPr>
            <w:r w:rsidRPr="000B0EF3">
              <w:rPr>
                <w:rFonts w:ascii="Lato" w:hAnsi="Lato"/>
                <w:sz w:val="20"/>
                <w:szCs w:val="20"/>
              </w:rPr>
              <w:t xml:space="preserve">Upravljanje kampanjom na digitalnim platformama </w:t>
            </w:r>
          </w:p>
        </w:tc>
        <w:tc>
          <w:tcPr>
            <w:tcW w:w="2520" w:type="dxa"/>
            <w:vAlign w:val="center"/>
          </w:tcPr>
          <w:p w14:paraId="26C20597" w14:textId="77777777" w:rsidR="000402AD" w:rsidRPr="000B0EF3" w:rsidRDefault="000402AD" w:rsidP="00D61FF2">
            <w:pPr>
              <w:spacing w:before="120"/>
              <w:rPr>
                <w:rFonts w:ascii="Lato" w:eastAsia="Gill Sans" w:hAnsi="Lato" w:cs="Gill Sans"/>
                <w:sz w:val="20"/>
                <w:szCs w:val="20"/>
              </w:rPr>
            </w:pPr>
            <w:r w:rsidRPr="000B0EF3">
              <w:rPr>
                <w:rFonts w:ascii="Lato" w:eastAsia="Gill Sans" w:hAnsi="Lato" w:cs="Gill Sans"/>
                <w:sz w:val="20"/>
                <w:szCs w:val="20"/>
              </w:rPr>
              <w:t>Operativno upravljanje kampanjom na digitalnim platformama, uključujući:</w:t>
            </w:r>
          </w:p>
          <w:p w14:paraId="2081709C" w14:textId="4F1BCB15" w:rsidR="000402AD" w:rsidRPr="000B0EF3" w:rsidRDefault="000402AD" w:rsidP="000402AD">
            <w:pPr>
              <w:rPr>
                <w:rFonts w:ascii="Lato" w:eastAsia="Gill Sans" w:hAnsi="Lato" w:cs="Gill Sans"/>
                <w:sz w:val="20"/>
                <w:szCs w:val="20"/>
              </w:rPr>
            </w:pPr>
            <w:r w:rsidRPr="000B0EF3">
              <w:rPr>
                <w:rFonts w:ascii="Lato" w:eastAsia="Gill Sans" w:hAnsi="Lato" w:cs="Arial"/>
                <w:sz w:val="20"/>
                <w:szCs w:val="20"/>
              </w:rPr>
              <w:t>▪</w:t>
            </w:r>
            <w:r w:rsidRPr="000B0EF3">
              <w:rPr>
                <w:rFonts w:ascii="Lato" w:eastAsia="Gill Sans" w:hAnsi="Lato" w:cs="Gill Sans"/>
                <w:sz w:val="20"/>
                <w:szCs w:val="20"/>
              </w:rPr>
              <w:t xml:space="preserve">  koordinaciju objava i sadržaja,</w:t>
            </w:r>
          </w:p>
          <w:p w14:paraId="20C9C400" w14:textId="2819BAFD" w:rsidR="000402AD" w:rsidRPr="000B0EF3" w:rsidRDefault="000402AD" w:rsidP="000402AD">
            <w:pPr>
              <w:rPr>
                <w:rFonts w:ascii="Lato" w:eastAsia="Gill Sans" w:hAnsi="Lato" w:cs="Gill Sans"/>
                <w:sz w:val="20"/>
                <w:szCs w:val="20"/>
              </w:rPr>
            </w:pPr>
            <w:r w:rsidRPr="000B0EF3">
              <w:rPr>
                <w:rFonts w:ascii="Lato" w:eastAsia="Gill Sans" w:hAnsi="Lato" w:cs="Arial"/>
                <w:sz w:val="20"/>
                <w:szCs w:val="20"/>
              </w:rPr>
              <w:t>▪</w:t>
            </w:r>
            <w:r w:rsidRPr="000B0EF3">
              <w:rPr>
                <w:rFonts w:ascii="Lato" w:eastAsia="Gill Sans" w:hAnsi="Lato" w:cs="Gill Sans"/>
                <w:sz w:val="20"/>
                <w:szCs w:val="20"/>
              </w:rPr>
              <w:t xml:space="preserve"> praćenje reakcija i osnovnu moderaciju,</w:t>
            </w:r>
          </w:p>
          <w:p w14:paraId="289905F5" w14:textId="66E14E9C" w:rsidR="00A03774" w:rsidRPr="000B0EF3" w:rsidRDefault="000402AD" w:rsidP="00D61FF2">
            <w:pPr>
              <w:spacing w:after="120"/>
              <w:rPr>
                <w:rFonts w:ascii="Lato" w:eastAsia="Gill Sans" w:hAnsi="Lato" w:cs="Gill Sans"/>
                <w:sz w:val="20"/>
                <w:szCs w:val="20"/>
              </w:rPr>
            </w:pPr>
            <w:r w:rsidRPr="000B0EF3">
              <w:rPr>
                <w:rFonts w:ascii="Lato" w:eastAsia="Gill Sans" w:hAnsi="Lato" w:cs="Arial"/>
                <w:sz w:val="20"/>
                <w:szCs w:val="20"/>
              </w:rPr>
              <w:t>▪</w:t>
            </w:r>
            <w:r w:rsidRPr="000B0EF3">
              <w:rPr>
                <w:rFonts w:ascii="Lato" w:eastAsia="Gill Sans" w:hAnsi="Lato" w:cs="Gill Sans"/>
                <w:sz w:val="20"/>
                <w:szCs w:val="20"/>
              </w:rPr>
              <w:t xml:space="preserve"> tehničku koordinaciju s projektnim timom tokom trajanja kampanje.</w:t>
            </w:r>
          </w:p>
        </w:tc>
        <w:tc>
          <w:tcPr>
            <w:tcW w:w="720" w:type="dxa"/>
          </w:tcPr>
          <w:p w14:paraId="1186540F" w14:textId="77777777" w:rsidR="00A03774" w:rsidRPr="000B0EF3" w:rsidRDefault="00A03774" w:rsidP="00297CA9">
            <w:pPr>
              <w:jc w:val="center"/>
              <w:rPr>
                <w:rFonts w:ascii="Lato" w:eastAsia="Gill Sans" w:hAnsi="Lato" w:cs="Gill Sans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95384EF" w14:textId="77777777" w:rsidR="00A03774" w:rsidRPr="000B0EF3" w:rsidRDefault="00A03774" w:rsidP="00297CA9">
            <w:pPr>
              <w:rPr>
                <w:rFonts w:ascii="Lato" w:eastAsia="Gill Sans" w:hAnsi="Lato" w:cs="Gill Sans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41FBB96" w14:textId="77777777" w:rsidR="00A03774" w:rsidRPr="000B0EF3" w:rsidRDefault="00A03774" w:rsidP="00297CA9">
            <w:pPr>
              <w:rPr>
                <w:rFonts w:ascii="Lato" w:eastAsia="Gill Sans" w:hAnsi="Lato" w:cs="Gill Sans"/>
                <w:sz w:val="20"/>
                <w:szCs w:val="20"/>
              </w:rPr>
            </w:pPr>
          </w:p>
        </w:tc>
      </w:tr>
      <w:tr w:rsidR="00A03774" w:rsidRPr="000B0EF3" w14:paraId="6EF97B73" w14:textId="77777777" w:rsidTr="00A03774">
        <w:tc>
          <w:tcPr>
            <w:tcW w:w="345" w:type="dxa"/>
            <w:vAlign w:val="center"/>
          </w:tcPr>
          <w:p w14:paraId="23CD4C26" w14:textId="2AB716D9" w:rsidR="00A03774" w:rsidRPr="000B0EF3" w:rsidRDefault="001742B3" w:rsidP="00297CA9">
            <w:pPr>
              <w:rPr>
                <w:rFonts w:ascii="Lato" w:eastAsia="Gill Sans" w:hAnsi="Lato" w:cs="Gill Sans"/>
                <w:b/>
                <w:sz w:val="20"/>
                <w:szCs w:val="20"/>
              </w:rPr>
            </w:pPr>
            <w:r>
              <w:rPr>
                <w:rFonts w:ascii="Lato" w:eastAsia="Gill Sans" w:hAnsi="Lato" w:cs="Gill Sans"/>
                <w:b/>
                <w:sz w:val="20"/>
                <w:szCs w:val="20"/>
              </w:rPr>
              <w:t>5</w:t>
            </w:r>
          </w:p>
        </w:tc>
        <w:tc>
          <w:tcPr>
            <w:tcW w:w="3520" w:type="dxa"/>
          </w:tcPr>
          <w:p w14:paraId="15EF1331" w14:textId="77777777" w:rsidR="00A03774" w:rsidRPr="000B0EF3" w:rsidRDefault="00A03774" w:rsidP="00297CA9">
            <w:pPr>
              <w:rPr>
                <w:rFonts w:ascii="Lato" w:eastAsia="Gill Sans" w:hAnsi="Lato" w:cs="Gill Sans"/>
                <w:sz w:val="20"/>
                <w:szCs w:val="20"/>
              </w:rPr>
            </w:pPr>
            <w:r w:rsidRPr="000B0EF3">
              <w:rPr>
                <w:rFonts w:ascii="Lato" w:hAnsi="Lato"/>
                <w:sz w:val="20"/>
                <w:szCs w:val="20"/>
              </w:rPr>
              <w:t xml:space="preserve">Monitoring i izvještavanje (praćenje i izvještanje o dosegu kampanje na periodičnom nivou uz dogovor tačne dinamike sa projektnim timom) </w:t>
            </w:r>
          </w:p>
        </w:tc>
        <w:tc>
          <w:tcPr>
            <w:tcW w:w="2520" w:type="dxa"/>
            <w:vAlign w:val="center"/>
          </w:tcPr>
          <w:p w14:paraId="7F7DD08D" w14:textId="77777777" w:rsidR="00773281" w:rsidRPr="000B0EF3" w:rsidRDefault="00773281" w:rsidP="00D61FF2">
            <w:pPr>
              <w:spacing w:before="120"/>
              <w:rPr>
                <w:rFonts w:ascii="Lato" w:eastAsia="Gill Sans" w:hAnsi="Lato" w:cs="Gill Sans"/>
                <w:sz w:val="20"/>
                <w:szCs w:val="20"/>
              </w:rPr>
            </w:pPr>
            <w:r w:rsidRPr="000B0EF3">
              <w:rPr>
                <w:rFonts w:ascii="Lato" w:eastAsia="Gill Sans" w:hAnsi="Lato" w:cs="Gill Sans"/>
                <w:sz w:val="20"/>
                <w:szCs w:val="20"/>
              </w:rPr>
              <w:t>Monitoring i izvještavanje koji minimalno uključuju:</w:t>
            </w:r>
          </w:p>
          <w:p w14:paraId="339C217E" w14:textId="7D0656D2" w:rsidR="00773281" w:rsidRPr="000B0EF3" w:rsidRDefault="00773281" w:rsidP="00773281">
            <w:pPr>
              <w:rPr>
                <w:rFonts w:ascii="Lato" w:eastAsia="Gill Sans" w:hAnsi="Lato" w:cs="Gill Sans"/>
                <w:sz w:val="20"/>
                <w:szCs w:val="20"/>
              </w:rPr>
            </w:pPr>
            <w:r w:rsidRPr="000B0EF3">
              <w:rPr>
                <w:rFonts w:ascii="Lato" w:eastAsia="Gill Sans" w:hAnsi="Lato" w:cs="Arial"/>
                <w:sz w:val="20"/>
                <w:szCs w:val="20"/>
              </w:rPr>
              <w:t>▪</w:t>
            </w:r>
            <w:r w:rsidRPr="000B0EF3">
              <w:rPr>
                <w:rFonts w:ascii="Lato" w:eastAsia="Gill Sans" w:hAnsi="Lato" w:cs="Gill Sans"/>
                <w:sz w:val="20"/>
                <w:szCs w:val="20"/>
              </w:rPr>
              <w:t xml:space="preserve"> praćenje dosega i angažmana kampanje,</w:t>
            </w:r>
          </w:p>
          <w:p w14:paraId="79DFEDDD" w14:textId="07EB53BC" w:rsidR="00A03774" w:rsidRDefault="00773281" w:rsidP="00773281">
            <w:pPr>
              <w:rPr>
                <w:rFonts w:ascii="Lato" w:eastAsia="Gill Sans" w:hAnsi="Lato" w:cs="Gill Sans"/>
                <w:sz w:val="20"/>
                <w:szCs w:val="20"/>
              </w:rPr>
            </w:pPr>
            <w:r w:rsidRPr="000B0EF3">
              <w:rPr>
                <w:rFonts w:ascii="Lato" w:eastAsia="Gill Sans" w:hAnsi="Lato" w:cs="Arial"/>
                <w:sz w:val="20"/>
                <w:szCs w:val="20"/>
              </w:rPr>
              <w:t>▪</w:t>
            </w:r>
            <w:r w:rsidRPr="000B0EF3">
              <w:rPr>
                <w:rFonts w:ascii="Lato" w:eastAsia="Gill Sans" w:hAnsi="Lato" w:cs="Gill Sans"/>
                <w:sz w:val="20"/>
                <w:szCs w:val="20"/>
              </w:rPr>
              <w:t xml:space="preserve"> periodične kratke izvještaje prema dogovoru s projektnim timom</w:t>
            </w:r>
            <w:r w:rsidR="0037780A">
              <w:rPr>
                <w:rFonts w:ascii="Lato" w:eastAsia="Gill Sans" w:hAnsi="Lato" w:cs="Gill Sans"/>
                <w:sz w:val="20"/>
                <w:szCs w:val="20"/>
              </w:rPr>
              <w:t>,</w:t>
            </w:r>
          </w:p>
          <w:p w14:paraId="1EB536AA" w14:textId="348C7478" w:rsidR="0037780A" w:rsidRPr="000B0EF3" w:rsidRDefault="0037780A" w:rsidP="0037780A">
            <w:pPr>
              <w:rPr>
                <w:rFonts w:ascii="Lato" w:eastAsia="Gill Sans" w:hAnsi="Lato" w:cs="Gill Sans"/>
                <w:sz w:val="20"/>
                <w:szCs w:val="20"/>
              </w:rPr>
            </w:pPr>
            <w:r w:rsidRPr="000B0EF3">
              <w:rPr>
                <w:rFonts w:ascii="Lato" w:eastAsia="Gill Sans" w:hAnsi="Lato" w:cs="Arial"/>
                <w:sz w:val="20"/>
                <w:szCs w:val="20"/>
              </w:rPr>
              <w:t>▪</w:t>
            </w:r>
            <w:r w:rsidRPr="000B0EF3">
              <w:rPr>
                <w:rFonts w:ascii="Lato" w:eastAsia="Gill Sans" w:hAnsi="Lato" w:cs="Gill Sans"/>
                <w:sz w:val="20"/>
                <w:szCs w:val="20"/>
              </w:rPr>
              <w:t xml:space="preserve"> jedan zbirni izvještaj na kraju kampanje,</w:t>
            </w:r>
          </w:p>
          <w:p w14:paraId="0FBFF9EC" w14:textId="4D81712F" w:rsidR="0037780A" w:rsidRPr="000B0EF3" w:rsidRDefault="0037780A" w:rsidP="00773281">
            <w:pPr>
              <w:rPr>
                <w:rFonts w:ascii="Lato" w:eastAsia="Gill Sans" w:hAnsi="Lato" w:cs="Gill Sans"/>
                <w:sz w:val="20"/>
                <w:szCs w:val="20"/>
              </w:rPr>
            </w:pPr>
          </w:p>
        </w:tc>
        <w:tc>
          <w:tcPr>
            <w:tcW w:w="720" w:type="dxa"/>
          </w:tcPr>
          <w:p w14:paraId="52E39246" w14:textId="77777777" w:rsidR="00A03774" w:rsidRPr="000B0EF3" w:rsidRDefault="00A03774" w:rsidP="00297CA9">
            <w:pPr>
              <w:jc w:val="center"/>
              <w:rPr>
                <w:rFonts w:ascii="Lato" w:eastAsia="Gill Sans" w:hAnsi="Lato" w:cs="Gill Sans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F6F6277" w14:textId="77777777" w:rsidR="00A03774" w:rsidRPr="000B0EF3" w:rsidRDefault="00A03774" w:rsidP="00297CA9">
            <w:pPr>
              <w:rPr>
                <w:rFonts w:ascii="Lato" w:eastAsia="Gill Sans" w:hAnsi="Lato" w:cs="Gill Sans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F2163AB" w14:textId="77777777" w:rsidR="00A03774" w:rsidRPr="000B0EF3" w:rsidRDefault="00A03774" w:rsidP="00297CA9">
            <w:pPr>
              <w:rPr>
                <w:rFonts w:ascii="Lato" w:eastAsia="Gill Sans" w:hAnsi="Lato" w:cs="Gill Sans"/>
                <w:sz w:val="20"/>
                <w:szCs w:val="20"/>
              </w:rPr>
            </w:pPr>
          </w:p>
        </w:tc>
      </w:tr>
    </w:tbl>
    <w:p w14:paraId="7401CD01" w14:textId="77777777" w:rsidR="00A03774" w:rsidRPr="000B0EF3" w:rsidRDefault="00A03774">
      <w:pPr>
        <w:rPr>
          <w:rFonts w:ascii="Lato" w:hAnsi="Lato"/>
        </w:rPr>
      </w:pPr>
    </w:p>
    <w:p w14:paraId="71439102" w14:textId="77777777" w:rsidR="000B0EF3" w:rsidRPr="000B0EF3" w:rsidRDefault="000B0EF3">
      <w:pPr>
        <w:rPr>
          <w:rFonts w:ascii="Lato" w:hAnsi="Lato"/>
        </w:rPr>
      </w:pPr>
    </w:p>
    <w:sectPr w:rsidR="000B0EF3" w:rsidRPr="000B0EF3" w:rsidSect="000B0EF3">
      <w:pgSz w:w="11909" w:h="16834" w:code="9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Gill San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3270D"/>
    <w:multiLevelType w:val="multilevel"/>
    <w:tmpl w:val="BA34F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A355D0"/>
    <w:multiLevelType w:val="hybridMultilevel"/>
    <w:tmpl w:val="641AC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409973">
    <w:abstractNumId w:val="1"/>
  </w:num>
  <w:num w:numId="2" w16cid:durableId="1652977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74"/>
    <w:rsid w:val="00035664"/>
    <w:rsid w:val="000402AD"/>
    <w:rsid w:val="000B0EF3"/>
    <w:rsid w:val="000E7FC1"/>
    <w:rsid w:val="001742B3"/>
    <w:rsid w:val="00177D81"/>
    <w:rsid w:val="00215455"/>
    <w:rsid w:val="002D1086"/>
    <w:rsid w:val="003612AB"/>
    <w:rsid w:val="003748D8"/>
    <w:rsid w:val="0037780A"/>
    <w:rsid w:val="003934F3"/>
    <w:rsid w:val="003B53BB"/>
    <w:rsid w:val="003D26FF"/>
    <w:rsid w:val="0046094F"/>
    <w:rsid w:val="00466CCD"/>
    <w:rsid w:val="004E0F5B"/>
    <w:rsid w:val="0050403C"/>
    <w:rsid w:val="0052065D"/>
    <w:rsid w:val="00581D16"/>
    <w:rsid w:val="00773281"/>
    <w:rsid w:val="00785CDB"/>
    <w:rsid w:val="007F270F"/>
    <w:rsid w:val="007F5680"/>
    <w:rsid w:val="00806C39"/>
    <w:rsid w:val="008731AE"/>
    <w:rsid w:val="00916111"/>
    <w:rsid w:val="009B1350"/>
    <w:rsid w:val="009D6D4B"/>
    <w:rsid w:val="009F2BC8"/>
    <w:rsid w:val="00A03774"/>
    <w:rsid w:val="00A1053E"/>
    <w:rsid w:val="00A21817"/>
    <w:rsid w:val="00A64218"/>
    <w:rsid w:val="00C42825"/>
    <w:rsid w:val="00CD7D2C"/>
    <w:rsid w:val="00CF4D78"/>
    <w:rsid w:val="00D61FF2"/>
    <w:rsid w:val="00EC503F"/>
    <w:rsid w:val="00FA0637"/>
    <w:rsid w:val="00FA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DE37C"/>
  <w15:chartTrackingRefBased/>
  <w15:docId w15:val="{B69FB2CB-F948-456B-BA6D-D3C2D141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77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77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377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77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77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77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77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77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77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77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7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7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7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7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7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7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7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7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7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03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77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03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77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037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77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037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7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7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774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037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37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377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7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774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F568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F5680"/>
    <w:rPr>
      <w:b/>
      <w:bCs/>
    </w:rPr>
  </w:style>
  <w:style w:type="character" w:styleId="Emphasis">
    <w:name w:val="Emphasis"/>
    <w:basedOn w:val="DefaultParagraphFont"/>
    <w:uiPriority w:val="20"/>
    <w:qFormat/>
    <w:rsid w:val="007F5680"/>
    <w:rPr>
      <w:i/>
      <w:iCs/>
    </w:rPr>
  </w:style>
  <w:style w:type="paragraph" w:styleId="Revision">
    <w:name w:val="Revision"/>
    <w:hidden/>
    <w:uiPriority w:val="99"/>
    <w:semiHidden/>
    <w:rsid w:val="00EC503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4798A-4D03-4131-AD3F-522E70297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WV BiH</dc:creator>
  <cp:keywords/>
  <dc:description/>
  <cp:lastModifiedBy>WV BiH</cp:lastModifiedBy>
  <cp:revision>4</cp:revision>
  <dcterms:created xsi:type="dcterms:W3CDTF">2026-04-02T07:45:00Z</dcterms:created>
  <dcterms:modified xsi:type="dcterms:W3CDTF">2026-04-02T08:43:00Z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5629cb3c-bb96-4d5e-9f5d-be446f808628</vt:lpwstr>
  </property>
</Properties>
</file>